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AC" w:rsidRPr="003627AC" w:rsidRDefault="003627AC" w:rsidP="003627AC">
      <w:pPr>
        <w:tabs>
          <w:tab w:val="left" w:pos="567"/>
        </w:tabs>
        <w:rPr>
          <w:rFonts w:ascii="Arial" w:hAnsi="Arial" w:cs="Arial"/>
          <w:b/>
          <w:bCs/>
          <w:color w:val="000000"/>
          <w:sz w:val="20"/>
          <w:szCs w:val="20"/>
        </w:rPr>
      </w:pPr>
    </w:p>
    <w:p w:rsidR="00BD5F0D" w:rsidRPr="003627AC" w:rsidRDefault="00BD5F0D" w:rsidP="003627AC">
      <w:pPr>
        <w:rPr>
          <w:rFonts w:ascii="Arial" w:hAnsi="Arial" w:cs="Arial"/>
          <w:b/>
          <w:bCs/>
          <w:color w:val="000000"/>
          <w:sz w:val="20"/>
          <w:szCs w:val="20"/>
        </w:rPr>
      </w:pPr>
    </w:p>
    <w:p w:rsidR="00A04088" w:rsidRPr="003627AC" w:rsidRDefault="00A04088" w:rsidP="003627AC">
      <w:pPr>
        <w:rPr>
          <w:rFonts w:ascii="Arial" w:hAnsi="Arial" w:cs="Arial"/>
          <w:sz w:val="20"/>
          <w:szCs w:val="20"/>
        </w:rPr>
      </w:pPr>
      <w:r w:rsidRPr="003627AC">
        <w:rPr>
          <w:rFonts w:ascii="Arial" w:hAnsi="Arial" w:cs="Arial"/>
          <w:b/>
          <w:bCs/>
          <w:color w:val="000000"/>
          <w:sz w:val="20"/>
          <w:szCs w:val="20"/>
        </w:rPr>
        <w:t>1. OBJETIVO</w:t>
      </w:r>
    </w:p>
    <w:p w:rsidR="00A04088" w:rsidRPr="003627AC" w:rsidRDefault="00A04088" w:rsidP="003627AC">
      <w:pPr>
        <w:rPr>
          <w:rFonts w:ascii="Arial" w:hAnsi="Arial" w:cs="Arial"/>
          <w:sz w:val="20"/>
          <w:szCs w:val="20"/>
        </w:rPr>
      </w:pPr>
    </w:p>
    <w:p w:rsidR="00A04088" w:rsidRPr="003627AC" w:rsidRDefault="00A04088" w:rsidP="003627AC">
      <w:pPr>
        <w:jc w:val="both"/>
        <w:rPr>
          <w:rFonts w:ascii="Arial" w:hAnsi="Arial" w:cs="Arial"/>
          <w:sz w:val="20"/>
          <w:szCs w:val="20"/>
        </w:rPr>
      </w:pPr>
      <w:r w:rsidRPr="003627AC">
        <w:rPr>
          <w:rFonts w:ascii="Arial" w:hAnsi="Arial" w:cs="Arial"/>
          <w:sz w:val="20"/>
          <w:szCs w:val="20"/>
        </w:rPr>
        <w:t xml:space="preserve">Definir los parámetros y características del procedimiento que </w:t>
      </w:r>
      <w:r w:rsidR="00F242B7" w:rsidRPr="003627AC">
        <w:rPr>
          <w:rFonts w:ascii="Arial" w:hAnsi="Arial" w:cs="Arial"/>
          <w:sz w:val="20"/>
          <w:szCs w:val="20"/>
        </w:rPr>
        <w:t xml:space="preserve">se </w:t>
      </w:r>
      <w:r w:rsidRPr="003627AC">
        <w:rPr>
          <w:rFonts w:ascii="Arial" w:hAnsi="Arial" w:cs="Arial"/>
          <w:sz w:val="20"/>
          <w:szCs w:val="20"/>
        </w:rPr>
        <w:t xml:space="preserve">debe cumplir para el trámite del Proceso de Contratación </w:t>
      </w:r>
      <w:r w:rsidR="00F242B7" w:rsidRPr="003627AC">
        <w:rPr>
          <w:rFonts w:ascii="Arial" w:hAnsi="Arial" w:cs="Arial"/>
          <w:sz w:val="20"/>
          <w:szCs w:val="20"/>
        </w:rPr>
        <w:t>pública</w:t>
      </w:r>
      <w:r w:rsidRPr="003627AC">
        <w:rPr>
          <w:rFonts w:ascii="Arial" w:hAnsi="Arial" w:cs="Arial"/>
          <w:sz w:val="20"/>
          <w:szCs w:val="20"/>
        </w:rPr>
        <w:t xml:space="preserve"> proceso de selección abreviada:</w:t>
      </w:r>
      <w:r w:rsidRPr="003627AC">
        <w:rPr>
          <w:rFonts w:ascii="Arial" w:hAnsi="Arial" w:cs="Arial"/>
          <w:sz w:val="20"/>
          <w:szCs w:val="20"/>
        </w:rPr>
        <w:br/>
        <w:t xml:space="preserve">*Contratación </w:t>
      </w:r>
      <w:r w:rsidR="00F242B7" w:rsidRPr="003627AC">
        <w:rPr>
          <w:rFonts w:ascii="Arial" w:hAnsi="Arial" w:cs="Arial"/>
          <w:sz w:val="20"/>
          <w:szCs w:val="20"/>
        </w:rPr>
        <w:t>Pública</w:t>
      </w:r>
      <w:r w:rsidRPr="003627AC">
        <w:rPr>
          <w:rFonts w:ascii="Arial" w:hAnsi="Arial" w:cs="Arial"/>
          <w:sz w:val="20"/>
          <w:szCs w:val="20"/>
        </w:rPr>
        <w:t xml:space="preserve">, relativa a los casos previstos en el numeral 2 del artículo 2 de la ley 1150 de 2007, en concordancia con el Decreto 2474 de 2008.   </w:t>
      </w:r>
      <w:bookmarkStart w:id="0" w:name="_GoBack"/>
      <w:bookmarkEnd w:id="0"/>
    </w:p>
    <w:p w:rsidR="00A04088" w:rsidRPr="003627AC" w:rsidRDefault="00A04088" w:rsidP="003627AC">
      <w:pPr>
        <w:rPr>
          <w:rFonts w:ascii="Arial" w:hAnsi="Arial" w:cs="Arial"/>
          <w:sz w:val="20"/>
          <w:szCs w:val="20"/>
        </w:rPr>
      </w:pPr>
    </w:p>
    <w:p w:rsidR="00987B43" w:rsidRPr="003627AC" w:rsidRDefault="00987B43" w:rsidP="00CC3DB3">
      <w:pPr>
        <w:tabs>
          <w:tab w:val="left" w:pos="567"/>
        </w:tabs>
        <w:rPr>
          <w:rFonts w:ascii="Arial" w:hAnsi="Arial" w:cs="Arial"/>
          <w:b/>
          <w:bCs/>
          <w:color w:val="000000"/>
          <w:sz w:val="20"/>
          <w:szCs w:val="20"/>
        </w:rPr>
      </w:pPr>
      <w:r w:rsidRPr="003627AC">
        <w:rPr>
          <w:rFonts w:ascii="Arial" w:hAnsi="Arial" w:cs="Arial"/>
          <w:b/>
          <w:bCs/>
          <w:color w:val="000000"/>
          <w:sz w:val="20"/>
          <w:szCs w:val="20"/>
        </w:rPr>
        <w:t>2.</w:t>
      </w:r>
      <w:r w:rsidR="00525639" w:rsidRPr="003627AC">
        <w:rPr>
          <w:rFonts w:ascii="Arial" w:hAnsi="Arial" w:cs="Arial"/>
          <w:b/>
          <w:bCs/>
          <w:color w:val="000000"/>
          <w:sz w:val="20"/>
          <w:szCs w:val="20"/>
        </w:rPr>
        <w:tab/>
      </w:r>
      <w:r w:rsidRPr="003627AC">
        <w:rPr>
          <w:rFonts w:ascii="Arial" w:hAnsi="Arial" w:cs="Arial"/>
          <w:b/>
          <w:bCs/>
          <w:color w:val="000000"/>
          <w:sz w:val="20"/>
          <w:szCs w:val="20"/>
        </w:rPr>
        <w:t xml:space="preserve"> ALCANCE </w:t>
      </w:r>
    </w:p>
    <w:p w:rsidR="00987B43" w:rsidRPr="003627AC" w:rsidRDefault="00987B43" w:rsidP="003627AC">
      <w:pPr>
        <w:rPr>
          <w:rFonts w:ascii="Arial" w:hAnsi="Arial" w:cs="Arial"/>
          <w:b/>
          <w:bCs/>
          <w:color w:val="000000"/>
          <w:sz w:val="20"/>
          <w:szCs w:val="20"/>
        </w:rPr>
      </w:pPr>
    </w:p>
    <w:p w:rsidR="00525639" w:rsidRPr="003627AC" w:rsidRDefault="00987B43" w:rsidP="003627AC">
      <w:pPr>
        <w:jc w:val="both"/>
        <w:rPr>
          <w:rFonts w:ascii="Arial" w:hAnsi="Arial" w:cs="Arial"/>
          <w:sz w:val="20"/>
          <w:szCs w:val="20"/>
        </w:rPr>
      </w:pPr>
      <w:r w:rsidRPr="003627AC">
        <w:rPr>
          <w:rFonts w:ascii="Arial" w:hAnsi="Arial" w:cs="Arial"/>
          <w:sz w:val="20"/>
          <w:szCs w:val="20"/>
        </w:rPr>
        <w:t>Este procedimiento se aplica para aquellos casos en que por las características del objeto a contratar, las circunstancias de la contratación o la cuantía o destinación del bien, obra o servicio, puedan adelantarse procesos simplificados para garantizar la eficiencia</w:t>
      </w:r>
      <w:r w:rsidR="00E22EC7">
        <w:rPr>
          <w:rFonts w:ascii="Arial" w:hAnsi="Arial" w:cs="Arial"/>
          <w:sz w:val="20"/>
          <w:szCs w:val="20"/>
        </w:rPr>
        <w:t>, eficacia, celeridad, transparencia</w:t>
      </w:r>
      <w:r w:rsidRPr="003627AC">
        <w:rPr>
          <w:rFonts w:ascii="Arial" w:hAnsi="Arial" w:cs="Arial"/>
          <w:sz w:val="20"/>
          <w:szCs w:val="20"/>
        </w:rPr>
        <w:t xml:space="preserve"> de la gestión contractual. (</w:t>
      </w:r>
      <w:r w:rsidR="00525639" w:rsidRPr="003627AC">
        <w:rPr>
          <w:rFonts w:ascii="Arial" w:hAnsi="Arial" w:cs="Arial"/>
          <w:sz w:val="20"/>
          <w:szCs w:val="20"/>
        </w:rPr>
        <w:t>Numeral</w:t>
      </w:r>
      <w:r w:rsidRPr="003627AC">
        <w:rPr>
          <w:rFonts w:ascii="Arial" w:hAnsi="Arial" w:cs="Arial"/>
          <w:sz w:val="20"/>
          <w:szCs w:val="20"/>
        </w:rPr>
        <w:t xml:space="preserve"> 2 artículo 2 de la ley 1150 de 2007):</w:t>
      </w:r>
    </w:p>
    <w:p w:rsidR="00525639" w:rsidRPr="003627AC" w:rsidRDefault="00525639" w:rsidP="003627AC">
      <w:pPr>
        <w:jc w:val="both"/>
        <w:rPr>
          <w:rFonts w:ascii="Arial" w:hAnsi="Arial" w:cs="Arial"/>
          <w:sz w:val="20"/>
          <w:szCs w:val="20"/>
        </w:rPr>
      </w:pPr>
    </w:p>
    <w:p w:rsidR="00525639" w:rsidRPr="003627AC" w:rsidRDefault="00987B43" w:rsidP="003627AC">
      <w:pPr>
        <w:tabs>
          <w:tab w:val="left" w:pos="426"/>
        </w:tabs>
        <w:ind w:left="426" w:hanging="426"/>
        <w:jc w:val="both"/>
        <w:rPr>
          <w:rFonts w:ascii="Arial" w:hAnsi="Arial" w:cs="Arial"/>
          <w:sz w:val="20"/>
          <w:szCs w:val="20"/>
        </w:rPr>
      </w:pPr>
      <w:r w:rsidRPr="003627AC">
        <w:rPr>
          <w:rFonts w:ascii="Arial" w:hAnsi="Arial" w:cs="Arial"/>
          <w:sz w:val="20"/>
          <w:szCs w:val="20"/>
        </w:rPr>
        <w:t xml:space="preserve">a. </w:t>
      </w:r>
      <w:r w:rsidR="00525639" w:rsidRPr="003627AC">
        <w:rPr>
          <w:rFonts w:ascii="Arial" w:hAnsi="Arial" w:cs="Arial"/>
          <w:sz w:val="20"/>
          <w:szCs w:val="20"/>
        </w:rPr>
        <w:tab/>
      </w:r>
      <w:r w:rsidRPr="003627AC">
        <w:rPr>
          <w:rFonts w:ascii="Arial" w:hAnsi="Arial" w:cs="Arial"/>
          <w:sz w:val="20"/>
          <w:szCs w:val="20"/>
        </w:rPr>
        <w:t>La adquisición o suministro de bienes y servicios de características técnicas uniformes y de certificado de registro presupuestal. Sin importar la cuantía. Ejemplo: papel, esferos, tintas. Etc.</w:t>
      </w:r>
    </w:p>
    <w:p w:rsidR="00525639" w:rsidRPr="003627AC" w:rsidRDefault="00987B43" w:rsidP="003627AC">
      <w:pPr>
        <w:tabs>
          <w:tab w:val="left" w:pos="426"/>
        </w:tabs>
        <w:jc w:val="both"/>
        <w:rPr>
          <w:rFonts w:ascii="Arial" w:hAnsi="Arial" w:cs="Arial"/>
          <w:sz w:val="20"/>
          <w:szCs w:val="20"/>
        </w:rPr>
      </w:pPr>
      <w:r w:rsidRPr="003627AC">
        <w:rPr>
          <w:rFonts w:ascii="Arial" w:hAnsi="Arial" w:cs="Arial"/>
          <w:sz w:val="20"/>
          <w:szCs w:val="20"/>
        </w:rPr>
        <w:t>b.</w:t>
      </w:r>
      <w:r w:rsidR="00525639" w:rsidRPr="003627AC">
        <w:rPr>
          <w:rFonts w:ascii="Arial" w:hAnsi="Arial" w:cs="Arial"/>
          <w:sz w:val="20"/>
          <w:szCs w:val="20"/>
        </w:rPr>
        <w:tab/>
      </w:r>
      <w:r w:rsidRPr="003627AC">
        <w:rPr>
          <w:rFonts w:ascii="Arial" w:hAnsi="Arial" w:cs="Arial"/>
          <w:sz w:val="20"/>
          <w:szCs w:val="20"/>
        </w:rPr>
        <w:t>La contratación de menor cuantía</w:t>
      </w:r>
      <w:r w:rsidR="00525639" w:rsidRPr="003627AC">
        <w:rPr>
          <w:rFonts w:ascii="Arial" w:hAnsi="Arial" w:cs="Arial"/>
          <w:sz w:val="20"/>
          <w:szCs w:val="20"/>
        </w:rPr>
        <w:t>;</w:t>
      </w:r>
    </w:p>
    <w:p w:rsidR="00525639" w:rsidRPr="003627AC" w:rsidRDefault="00987B43" w:rsidP="003627AC">
      <w:pPr>
        <w:tabs>
          <w:tab w:val="left" w:pos="426"/>
        </w:tabs>
        <w:jc w:val="both"/>
        <w:rPr>
          <w:rFonts w:ascii="Arial" w:hAnsi="Arial" w:cs="Arial"/>
          <w:sz w:val="20"/>
          <w:szCs w:val="20"/>
        </w:rPr>
      </w:pPr>
      <w:r w:rsidRPr="003627AC">
        <w:rPr>
          <w:rFonts w:ascii="Arial" w:hAnsi="Arial" w:cs="Arial"/>
          <w:sz w:val="20"/>
          <w:szCs w:val="20"/>
        </w:rPr>
        <w:t>c.</w:t>
      </w:r>
      <w:r w:rsidR="00525639" w:rsidRPr="003627AC">
        <w:rPr>
          <w:rFonts w:ascii="Arial" w:hAnsi="Arial" w:cs="Arial"/>
          <w:sz w:val="20"/>
          <w:szCs w:val="20"/>
        </w:rPr>
        <w:tab/>
      </w:r>
      <w:r w:rsidRPr="003627AC">
        <w:rPr>
          <w:rFonts w:ascii="Arial" w:hAnsi="Arial" w:cs="Arial"/>
          <w:sz w:val="20"/>
          <w:szCs w:val="20"/>
        </w:rPr>
        <w:t>La contratación cuyo proceso de licitación pública haya sido declarado desierto;</w:t>
      </w:r>
      <w:r w:rsidRPr="003627AC">
        <w:rPr>
          <w:rFonts w:ascii="Arial" w:hAnsi="Arial" w:cs="Arial"/>
          <w:sz w:val="20"/>
          <w:szCs w:val="20"/>
        </w:rPr>
        <w:br/>
        <w:t>d.</w:t>
      </w:r>
      <w:r w:rsidR="00525639" w:rsidRPr="003627AC">
        <w:rPr>
          <w:rFonts w:ascii="Arial" w:hAnsi="Arial" w:cs="Arial"/>
          <w:sz w:val="20"/>
          <w:szCs w:val="20"/>
        </w:rPr>
        <w:tab/>
      </w:r>
      <w:r w:rsidRPr="003627AC">
        <w:rPr>
          <w:rFonts w:ascii="Arial" w:hAnsi="Arial" w:cs="Arial"/>
          <w:sz w:val="20"/>
          <w:szCs w:val="20"/>
        </w:rPr>
        <w:t>La enajenación de bienes del Estado</w:t>
      </w:r>
      <w:r w:rsidR="00525639" w:rsidRPr="003627AC">
        <w:rPr>
          <w:rFonts w:ascii="Arial" w:hAnsi="Arial" w:cs="Arial"/>
          <w:sz w:val="20"/>
          <w:szCs w:val="20"/>
        </w:rPr>
        <w:t>;</w:t>
      </w:r>
    </w:p>
    <w:p w:rsidR="00525639" w:rsidRPr="003627AC" w:rsidRDefault="00987B43" w:rsidP="003627AC">
      <w:pPr>
        <w:tabs>
          <w:tab w:val="left" w:pos="426"/>
        </w:tabs>
        <w:jc w:val="both"/>
        <w:rPr>
          <w:rFonts w:ascii="Arial" w:hAnsi="Arial" w:cs="Arial"/>
          <w:sz w:val="20"/>
          <w:szCs w:val="20"/>
        </w:rPr>
      </w:pPr>
      <w:r w:rsidRPr="003627AC">
        <w:rPr>
          <w:rFonts w:ascii="Arial" w:hAnsi="Arial" w:cs="Arial"/>
          <w:sz w:val="20"/>
          <w:szCs w:val="20"/>
        </w:rPr>
        <w:t xml:space="preserve">e. </w:t>
      </w:r>
      <w:r w:rsidR="00525639" w:rsidRPr="003627AC">
        <w:rPr>
          <w:rFonts w:ascii="Arial" w:hAnsi="Arial" w:cs="Arial"/>
          <w:sz w:val="20"/>
          <w:szCs w:val="20"/>
        </w:rPr>
        <w:tab/>
      </w:r>
      <w:r w:rsidRPr="003627AC">
        <w:rPr>
          <w:rFonts w:ascii="Arial" w:hAnsi="Arial" w:cs="Arial"/>
          <w:sz w:val="20"/>
          <w:szCs w:val="20"/>
        </w:rPr>
        <w:t>La contratación de bienes y servic</w:t>
      </w:r>
      <w:r w:rsidR="00525639" w:rsidRPr="003627AC">
        <w:rPr>
          <w:rFonts w:ascii="Arial" w:hAnsi="Arial" w:cs="Arial"/>
          <w:sz w:val="20"/>
          <w:szCs w:val="20"/>
        </w:rPr>
        <w:t>ios que se requieran para la de</w:t>
      </w:r>
      <w:r w:rsidRPr="003627AC">
        <w:rPr>
          <w:rFonts w:ascii="Arial" w:hAnsi="Arial" w:cs="Arial"/>
          <w:sz w:val="20"/>
          <w:szCs w:val="20"/>
        </w:rPr>
        <w:t>fensa y seguridad nacional</w:t>
      </w:r>
      <w:r w:rsidR="00525639" w:rsidRPr="003627AC">
        <w:rPr>
          <w:rFonts w:ascii="Arial" w:hAnsi="Arial" w:cs="Arial"/>
          <w:sz w:val="20"/>
          <w:szCs w:val="20"/>
        </w:rPr>
        <w:t>;</w:t>
      </w:r>
    </w:p>
    <w:p w:rsidR="00525639" w:rsidRPr="003627AC" w:rsidRDefault="00525639" w:rsidP="003627AC">
      <w:pPr>
        <w:tabs>
          <w:tab w:val="left" w:pos="426"/>
        </w:tabs>
        <w:jc w:val="both"/>
        <w:rPr>
          <w:rFonts w:ascii="Arial" w:hAnsi="Arial" w:cs="Arial"/>
          <w:sz w:val="20"/>
          <w:szCs w:val="20"/>
        </w:rPr>
      </w:pPr>
    </w:p>
    <w:p w:rsidR="00525639" w:rsidRPr="003627AC" w:rsidRDefault="00525639" w:rsidP="003627AC">
      <w:pPr>
        <w:tabs>
          <w:tab w:val="left" w:pos="426"/>
        </w:tabs>
        <w:jc w:val="both"/>
        <w:rPr>
          <w:rFonts w:ascii="Arial" w:hAnsi="Arial" w:cs="Arial"/>
          <w:sz w:val="20"/>
          <w:szCs w:val="20"/>
        </w:rPr>
      </w:pPr>
    </w:p>
    <w:p w:rsidR="00161CBE" w:rsidRPr="003627AC" w:rsidRDefault="00161CBE" w:rsidP="003627AC">
      <w:pPr>
        <w:pStyle w:val="Ttulo1"/>
        <w:tabs>
          <w:tab w:val="num" w:pos="510"/>
        </w:tabs>
        <w:spacing w:before="0" w:after="0"/>
        <w:ind w:left="510" w:hanging="510"/>
        <w:rPr>
          <w:rFonts w:cs="Arial"/>
          <w:sz w:val="20"/>
          <w:lang w:val="es-MX"/>
        </w:rPr>
      </w:pPr>
      <w:r w:rsidRPr="003627AC">
        <w:rPr>
          <w:rFonts w:cs="Arial"/>
          <w:sz w:val="20"/>
          <w:lang w:val="es-MX"/>
        </w:rPr>
        <w:t>3.</w:t>
      </w:r>
      <w:r w:rsidRPr="003627AC">
        <w:rPr>
          <w:rFonts w:cs="Arial"/>
          <w:sz w:val="20"/>
          <w:lang w:val="es-MX"/>
        </w:rPr>
        <w:tab/>
        <w:t xml:space="preserve"> DEFINICIONES</w:t>
      </w:r>
    </w:p>
    <w:p w:rsidR="00161CBE" w:rsidRPr="003627AC" w:rsidRDefault="00161CBE" w:rsidP="003627AC">
      <w:pPr>
        <w:rPr>
          <w:rFonts w:ascii="Arial" w:hAnsi="Arial" w:cs="Arial"/>
          <w:sz w:val="20"/>
          <w:szCs w:val="20"/>
          <w:lang w:val="es-MX" w:eastAsia="es-MX"/>
        </w:rPr>
      </w:pPr>
    </w:p>
    <w:p w:rsidR="00161CBE" w:rsidRPr="003627AC" w:rsidRDefault="00161CBE" w:rsidP="003627AC">
      <w:pPr>
        <w:numPr>
          <w:ilvl w:val="1"/>
          <w:numId w:val="2"/>
        </w:numPr>
        <w:jc w:val="both"/>
        <w:rPr>
          <w:rFonts w:ascii="Arial" w:hAnsi="Arial" w:cs="Arial"/>
          <w:sz w:val="20"/>
          <w:szCs w:val="20"/>
          <w:lang w:val="es-MX"/>
        </w:rPr>
      </w:pPr>
      <w:r w:rsidRPr="003627AC">
        <w:rPr>
          <w:rFonts w:ascii="Arial" w:hAnsi="Arial" w:cs="Arial"/>
          <w:sz w:val="20"/>
          <w:szCs w:val="20"/>
          <w:lang w:val="es-MX"/>
        </w:rPr>
        <w:t>SMLMV</w:t>
      </w:r>
    </w:p>
    <w:p w:rsidR="00161CBE" w:rsidRPr="003627AC" w:rsidRDefault="00161CBE" w:rsidP="003627AC">
      <w:pPr>
        <w:tabs>
          <w:tab w:val="left" w:pos="540"/>
        </w:tabs>
        <w:jc w:val="both"/>
        <w:rPr>
          <w:rFonts w:ascii="Arial" w:hAnsi="Arial" w:cs="Arial"/>
          <w:sz w:val="20"/>
          <w:szCs w:val="20"/>
          <w:lang w:val="es-MX"/>
        </w:rPr>
      </w:pPr>
    </w:p>
    <w:p w:rsidR="00161CBE" w:rsidRDefault="00161CBE" w:rsidP="003627AC">
      <w:pPr>
        <w:tabs>
          <w:tab w:val="left" w:pos="540"/>
        </w:tabs>
        <w:jc w:val="both"/>
        <w:rPr>
          <w:rFonts w:ascii="Arial" w:hAnsi="Arial" w:cs="Arial"/>
          <w:sz w:val="20"/>
          <w:szCs w:val="20"/>
          <w:lang w:val="es-MX"/>
        </w:rPr>
      </w:pPr>
      <w:r w:rsidRPr="003627AC">
        <w:rPr>
          <w:rFonts w:ascii="Arial" w:hAnsi="Arial" w:cs="Arial"/>
          <w:sz w:val="20"/>
          <w:szCs w:val="20"/>
          <w:lang w:val="es-MX"/>
        </w:rPr>
        <w:t>Salarios mínimos legales mensuales vigentes.</w:t>
      </w:r>
    </w:p>
    <w:p w:rsidR="00DC126D" w:rsidRDefault="00DC126D" w:rsidP="003627AC">
      <w:pPr>
        <w:tabs>
          <w:tab w:val="left" w:pos="540"/>
        </w:tabs>
        <w:jc w:val="both"/>
        <w:rPr>
          <w:rFonts w:ascii="Arial" w:hAnsi="Arial" w:cs="Arial"/>
          <w:sz w:val="20"/>
          <w:szCs w:val="20"/>
          <w:lang w:val="es-MX"/>
        </w:rPr>
      </w:pPr>
    </w:p>
    <w:p w:rsidR="00DC126D" w:rsidRDefault="00DC126D" w:rsidP="00DC126D">
      <w:pPr>
        <w:numPr>
          <w:ilvl w:val="1"/>
          <w:numId w:val="2"/>
        </w:numPr>
        <w:jc w:val="both"/>
        <w:rPr>
          <w:rFonts w:ascii="Arial" w:hAnsi="Arial" w:cs="Arial"/>
          <w:sz w:val="20"/>
          <w:szCs w:val="20"/>
          <w:lang w:val="es-MX"/>
        </w:rPr>
      </w:pPr>
      <w:r>
        <w:rPr>
          <w:rFonts w:ascii="Arial" w:hAnsi="Arial" w:cs="Arial"/>
          <w:sz w:val="20"/>
          <w:szCs w:val="20"/>
          <w:lang w:val="es-MX"/>
        </w:rPr>
        <w:t>CERTIFACADO DE ANTECENDENTES DISCIPLINARIOS</w:t>
      </w:r>
    </w:p>
    <w:p w:rsidR="00DC126D" w:rsidRDefault="00DC126D" w:rsidP="00DC126D">
      <w:pPr>
        <w:tabs>
          <w:tab w:val="left" w:pos="540"/>
        </w:tabs>
        <w:jc w:val="both"/>
        <w:rPr>
          <w:rFonts w:ascii="Arial" w:hAnsi="Arial" w:cs="Arial"/>
          <w:sz w:val="20"/>
          <w:szCs w:val="20"/>
          <w:lang w:val="es-MX"/>
        </w:rPr>
      </w:pPr>
    </w:p>
    <w:p w:rsidR="00DC126D" w:rsidRDefault="00DC126D" w:rsidP="00DC126D">
      <w:pPr>
        <w:tabs>
          <w:tab w:val="left" w:pos="540"/>
        </w:tabs>
        <w:jc w:val="both"/>
        <w:rPr>
          <w:rFonts w:ascii="Arial" w:hAnsi="Arial" w:cs="Arial"/>
          <w:sz w:val="20"/>
          <w:szCs w:val="20"/>
          <w:lang w:val="es-MX"/>
        </w:rPr>
      </w:pPr>
      <w:r>
        <w:rPr>
          <w:rFonts w:ascii="Arial" w:hAnsi="Arial" w:cs="Arial"/>
          <w:sz w:val="20"/>
          <w:szCs w:val="20"/>
          <w:lang w:val="es-MX"/>
        </w:rPr>
        <w:t>Documento que verifica la entidad con el fin de establecer si hay registros de sanciones e inhabilidades vigentes por orden judicial o administrativo.</w:t>
      </w:r>
    </w:p>
    <w:p w:rsidR="007F4A8F" w:rsidRPr="009211BE" w:rsidRDefault="007F4A8F" w:rsidP="00DC126D">
      <w:pPr>
        <w:tabs>
          <w:tab w:val="left" w:pos="540"/>
        </w:tabs>
        <w:jc w:val="both"/>
        <w:rPr>
          <w:rFonts w:ascii="Arial" w:hAnsi="Arial" w:cs="Arial"/>
          <w:sz w:val="20"/>
          <w:szCs w:val="20"/>
          <w:lang w:val="es-MX"/>
        </w:rPr>
      </w:pPr>
    </w:p>
    <w:p w:rsidR="00DC126D" w:rsidRDefault="00DC126D" w:rsidP="003627AC">
      <w:pPr>
        <w:tabs>
          <w:tab w:val="left" w:pos="540"/>
        </w:tabs>
        <w:jc w:val="both"/>
        <w:rPr>
          <w:rFonts w:ascii="Arial" w:hAnsi="Arial" w:cs="Arial"/>
          <w:sz w:val="20"/>
          <w:szCs w:val="20"/>
          <w:lang w:val="es-MX"/>
        </w:rPr>
      </w:pPr>
    </w:p>
    <w:p w:rsidR="007F4A8F" w:rsidRPr="003627AC" w:rsidRDefault="007F4A8F" w:rsidP="003627AC">
      <w:pPr>
        <w:tabs>
          <w:tab w:val="left" w:pos="540"/>
        </w:tabs>
        <w:jc w:val="both"/>
        <w:rPr>
          <w:rFonts w:ascii="Arial" w:hAnsi="Arial" w:cs="Arial"/>
          <w:sz w:val="20"/>
          <w:szCs w:val="20"/>
          <w:lang w:val="es-MX"/>
        </w:rPr>
      </w:pPr>
    </w:p>
    <w:p w:rsidR="00161CBE" w:rsidRPr="003627AC" w:rsidRDefault="00161CBE" w:rsidP="003627AC">
      <w:pPr>
        <w:tabs>
          <w:tab w:val="left" w:pos="540"/>
        </w:tabs>
        <w:jc w:val="both"/>
        <w:rPr>
          <w:rFonts w:ascii="Arial" w:hAnsi="Arial" w:cs="Arial"/>
          <w:sz w:val="20"/>
          <w:szCs w:val="20"/>
          <w:lang w:val="es-MX"/>
        </w:rPr>
      </w:pPr>
    </w:p>
    <w:p w:rsidR="00800A75" w:rsidRDefault="00800A75" w:rsidP="003627AC">
      <w:pPr>
        <w:tabs>
          <w:tab w:val="left" w:pos="540"/>
        </w:tabs>
        <w:jc w:val="both"/>
        <w:rPr>
          <w:rFonts w:ascii="Arial" w:hAnsi="Arial" w:cs="Arial"/>
          <w:sz w:val="20"/>
          <w:szCs w:val="20"/>
          <w:lang w:val="es-MX"/>
        </w:rPr>
      </w:pPr>
    </w:p>
    <w:p w:rsidR="002F62AC" w:rsidRDefault="002F62AC" w:rsidP="003627AC">
      <w:pPr>
        <w:tabs>
          <w:tab w:val="left" w:pos="540"/>
        </w:tabs>
        <w:jc w:val="both"/>
        <w:rPr>
          <w:rFonts w:ascii="Arial" w:hAnsi="Arial" w:cs="Arial"/>
          <w:sz w:val="20"/>
          <w:szCs w:val="20"/>
          <w:lang w:val="es-MX"/>
        </w:rPr>
        <w:sectPr w:rsidR="002F62AC" w:rsidSect="00B03DC0">
          <w:headerReference w:type="default" r:id="rId7"/>
          <w:pgSz w:w="12242" w:h="15842" w:code="1"/>
          <w:pgMar w:top="1418" w:right="1588" w:bottom="1418" w:left="1814" w:header="709" w:footer="709" w:gutter="0"/>
          <w:cols w:space="708"/>
          <w:docGrid w:linePitch="360"/>
        </w:sectPr>
      </w:pPr>
    </w:p>
    <w:p w:rsidR="00800A75" w:rsidRPr="003627AC" w:rsidRDefault="00800A75" w:rsidP="003627AC">
      <w:pPr>
        <w:tabs>
          <w:tab w:val="left" w:pos="540"/>
        </w:tabs>
        <w:jc w:val="both"/>
        <w:rPr>
          <w:rFonts w:ascii="Arial" w:hAnsi="Arial" w:cs="Arial"/>
          <w:sz w:val="20"/>
          <w:szCs w:val="20"/>
          <w:lang w:val="es-MX"/>
        </w:rPr>
      </w:pPr>
    </w:p>
    <w:p w:rsidR="00DC126D" w:rsidRPr="007338EA" w:rsidRDefault="00DC126D" w:rsidP="00DC126D">
      <w:pPr>
        <w:numPr>
          <w:ilvl w:val="1"/>
          <w:numId w:val="2"/>
        </w:numPr>
        <w:jc w:val="both"/>
        <w:rPr>
          <w:rFonts w:ascii="Arial" w:hAnsi="Arial" w:cs="Arial"/>
          <w:sz w:val="20"/>
          <w:szCs w:val="20"/>
          <w:lang w:val="es-MX"/>
        </w:rPr>
      </w:pPr>
      <w:r w:rsidRPr="007338EA">
        <w:rPr>
          <w:rFonts w:ascii="Arial" w:hAnsi="Arial" w:cs="Arial"/>
          <w:sz w:val="20"/>
          <w:szCs w:val="20"/>
          <w:lang w:val="es-MX"/>
        </w:rPr>
        <w:t>CERTIFICADO DE RESPONSABLE FISCAL</w:t>
      </w:r>
    </w:p>
    <w:p w:rsidR="00DC126D" w:rsidRPr="007338EA" w:rsidRDefault="00DC126D" w:rsidP="00DC126D">
      <w:pPr>
        <w:tabs>
          <w:tab w:val="left" w:pos="540"/>
        </w:tabs>
        <w:jc w:val="both"/>
        <w:rPr>
          <w:rFonts w:ascii="Arial" w:hAnsi="Arial" w:cs="Arial"/>
          <w:sz w:val="20"/>
          <w:szCs w:val="20"/>
          <w:lang w:val="es-MX"/>
        </w:rPr>
      </w:pPr>
    </w:p>
    <w:p w:rsidR="00DC126D" w:rsidRDefault="00DC126D" w:rsidP="00DC126D">
      <w:pPr>
        <w:tabs>
          <w:tab w:val="left" w:pos="540"/>
        </w:tabs>
        <w:jc w:val="both"/>
        <w:rPr>
          <w:rFonts w:ascii="Arial" w:hAnsi="Arial" w:cs="Arial"/>
          <w:sz w:val="20"/>
          <w:szCs w:val="20"/>
          <w:lang w:val="es-MX"/>
        </w:rPr>
      </w:pPr>
      <w:r>
        <w:rPr>
          <w:rFonts w:ascii="Arial" w:hAnsi="Arial" w:cs="Arial"/>
          <w:sz w:val="20"/>
          <w:szCs w:val="20"/>
          <w:lang w:val="es-MX"/>
        </w:rPr>
        <w:t>Documento solicitado por la entidad con el fin de verificar responsabilidad fiscal de conformidad con el Decreto 2150 de 2004.</w:t>
      </w:r>
    </w:p>
    <w:p w:rsidR="00DC126D" w:rsidRDefault="00DC126D" w:rsidP="003627AC">
      <w:pPr>
        <w:tabs>
          <w:tab w:val="left" w:pos="540"/>
        </w:tabs>
        <w:jc w:val="both"/>
        <w:rPr>
          <w:rFonts w:ascii="Arial" w:hAnsi="Arial" w:cs="Arial"/>
          <w:sz w:val="20"/>
          <w:szCs w:val="20"/>
          <w:lang w:val="es-MX"/>
        </w:rPr>
      </w:pPr>
    </w:p>
    <w:p w:rsidR="00DC126D" w:rsidRPr="003627AC" w:rsidRDefault="00DC126D" w:rsidP="00DC126D">
      <w:pPr>
        <w:numPr>
          <w:ilvl w:val="1"/>
          <w:numId w:val="2"/>
        </w:numPr>
        <w:jc w:val="both"/>
        <w:rPr>
          <w:rFonts w:ascii="Arial" w:hAnsi="Arial" w:cs="Arial"/>
          <w:sz w:val="20"/>
          <w:szCs w:val="20"/>
          <w:lang w:val="es-MX"/>
        </w:rPr>
      </w:pPr>
      <w:r w:rsidRPr="003627AC">
        <w:rPr>
          <w:rFonts w:ascii="Arial" w:hAnsi="Arial" w:cs="Arial"/>
          <w:sz w:val="20"/>
          <w:szCs w:val="20"/>
          <w:lang w:val="es-MX"/>
        </w:rPr>
        <w:t>COTIZACIÓN</w:t>
      </w:r>
    </w:p>
    <w:p w:rsidR="00DC126D" w:rsidRPr="003627AC" w:rsidRDefault="00DC126D" w:rsidP="00DC126D">
      <w:pPr>
        <w:tabs>
          <w:tab w:val="left" w:pos="540"/>
        </w:tabs>
        <w:jc w:val="both"/>
        <w:rPr>
          <w:rFonts w:ascii="Arial" w:hAnsi="Arial" w:cs="Arial"/>
          <w:sz w:val="20"/>
          <w:szCs w:val="20"/>
          <w:lang w:val="es-MX"/>
        </w:rPr>
      </w:pPr>
    </w:p>
    <w:p w:rsidR="00DC126D" w:rsidRPr="003627AC" w:rsidRDefault="00DC126D" w:rsidP="00DC126D">
      <w:pPr>
        <w:tabs>
          <w:tab w:val="left" w:pos="540"/>
        </w:tabs>
        <w:jc w:val="both"/>
        <w:rPr>
          <w:rFonts w:ascii="Arial" w:hAnsi="Arial" w:cs="Arial"/>
          <w:sz w:val="20"/>
          <w:szCs w:val="20"/>
          <w:lang w:val="es-MX"/>
        </w:rPr>
      </w:pPr>
      <w:r w:rsidRPr="003627AC">
        <w:rPr>
          <w:rFonts w:ascii="Arial" w:hAnsi="Arial" w:cs="Arial"/>
          <w:sz w:val="20"/>
          <w:szCs w:val="20"/>
          <w:lang w:val="es-MX"/>
        </w:rPr>
        <w:t xml:space="preserve">Documento con especificaciones de características y precios de bienes a adquirir. </w:t>
      </w:r>
    </w:p>
    <w:p w:rsidR="00DC126D" w:rsidRPr="003627AC" w:rsidRDefault="00DC126D" w:rsidP="003627AC">
      <w:pPr>
        <w:tabs>
          <w:tab w:val="left" w:pos="540"/>
        </w:tabs>
        <w:jc w:val="both"/>
        <w:rPr>
          <w:rFonts w:ascii="Arial" w:hAnsi="Arial" w:cs="Arial"/>
          <w:sz w:val="20"/>
          <w:szCs w:val="20"/>
          <w:lang w:val="es-MX"/>
        </w:rPr>
      </w:pPr>
    </w:p>
    <w:p w:rsidR="00DC126D" w:rsidRPr="007338EA" w:rsidRDefault="00DC126D" w:rsidP="00DC126D">
      <w:pPr>
        <w:jc w:val="both"/>
        <w:rPr>
          <w:rFonts w:ascii="Arial" w:hAnsi="Arial" w:cs="Arial"/>
          <w:sz w:val="20"/>
          <w:szCs w:val="20"/>
        </w:rPr>
      </w:pPr>
      <w:r w:rsidRPr="007338EA">
        <w:rPr>
          <w:rFonts w:ascii="Arial" w:hAnsi="Arial" w:cs="Arial"/>
          <w:sz w:val="20"/>
          <w:szCs w:val="20"/>
        </w:rPr>
        <w:t>3.</w:t>
      </w:r>
      <w:r>
        <w:rPr>
          <w:rFonts w:ascii="Arial" w:hAnsi="Arial" w:cs="Arial"/>
          <w:sz w:val="20"/>
          <w:szCs w:val="20"/>
        </w:rPr>
        <w:t>5</w:t>
      </w:r>
      <w:r w:rsidRPr="007338EA">
        <w:rPr>
          <w:rFonts w:ascii="Arial" w:hAnsi="Arial" w:cs="Arial"/>
          <w:sz w:val="20"/>
          <w:szCs w:val="20"/>
        </w:rPr>
        <w:t xml:space="preserve">    DISPONIBILIDAD PRESUPUESTAL</w:t>
      </w:r>
    </w:p>
    <w:p w:rsidR="00DC126D" w:rsidRPr="007338EA" w:rsidRDefault="00DC126D" w:rsidP="00DC126D">
      <w:pPr>
        <w:jc w:val="both"/>
        <w:rPr>
          <w:rFonts w:ascii="Arial" w:hAnsi="Arial" w:cs="Arial"/>
          <w:sz w:val="20"/>
          <w:szCs w:val="20"/>
        </w:rPr>
      </w:pPr>
    </w:p>
    <w:p w:rsidR="00DC126D" w:rsidRDefault="00DC126D" w:rsidP="00DC126D">
      <w:pPr>
        <w:jc w:val="both"/>
        <w:rPr>
          <w:rFonts w:ascii="Arial" w:hAnsi="Arial" w:cs="Arial"/>
          <w:sz w:val="20"/>
          <w:szCs w:val="20"/>
        </w:rPr>
      </w:pPr>
      <w:r w:rsidRPr="007338EA">
        <w:rPr>
          <w:rFonts w:ascii="Arial" w:hAnsi="Arial" w:cs="Arial"/>
          <w:sz w:val="20"/>
          <w:szCs w:val="20"/>
        </w:rPr>
        <w:t>Documento que afecta preliminarmente el presupuesto, no crea un compromiso y menos una obligación, por lo tanto no tiene un beneficiario y su expedición es de carácter informativo.</w:t>
      </w:r>
    </w:p>
    <w:p w:rsidR="00DC126D" w:rsidRDefault="00DC126D" w:rsidP="00DC126D">
      <w:pPr>
        <w:jc w:val="both"/>
        <w:rPr>
          <w:rFonts w:ascii="Arial" w:hAnsi="Arial" w:cs="Arial"/>
          <w:sz w:val="20"/>
          <w:szCs w:val="20"/>
        </w:rPr>
      </w:pPr>
    </w:p>
    <w:p w:rsidR="00DC126D" w:rsidRPr="007338EA" w:rsidRDefault="00DC126D" w:rsidP="00DC126D">
      <w:pPr>
        <w:tabs>
          <w:tab w:val="left" w:pos="540"/>
        </w:tabs>
        <w:jc w:val="both"/>
        <w:rPr>
          <w:rFonts w:ascii="Arial" w:hAnsi="Arial" w:cs="Arial"/>
          <w:sz w:val="20"/>
          <w:szCs w:val="20"/>
          <w:lang w:val="es-MX"/>
        </w:rPr>
      </w:pPr>
      <w:r>
        <w:rPr>
          <w:rFonts w:ascii="Arial" w:hAnsi="Arial" w:cs="Arial"/>
          <w:sz w:val="20"/>
          <w:szCs w:val="20"/>
          <w:lang w:val="es-MX"/>
        </w:rPr>
        <w:t>3.6</w:t>
      </w:r>
      <w:r w:rsidRPr="007338EA">
        <w:rPr>
          <w:rFonts w:ascii="Arial" w:hAnsi="Arial" w:cs="Arial"/>
          <w:sz w:val="20"/>
          <w:szCs w:val="20"/>
          <w:lang w:val="es-MX"/>
        </w:rPr>
        <w:tab/>
        <w:t>PRECIO INDICATIVO</w:t>
      </w:r>
    </w:p>
    <w:p w:rsidR="00DC126D" w:rsidRPr="007338EA" w:rsidRDefault="00DC126D" w:rsidP="00DC126D">
      <w:pPr>
        <w:tabs>
          <w:tab w:val="left" w:pos="540"/>
        </w:tabs>
        <w:jc w:val="both"/>
        <w:rPr>
          <w:rFonts w:ascii="Arial" w:hAnsi="Arial" w:cs="Arial"/>
          <w:sz w:val="20"/>
          <w:szCs w:val="20"/>
          <w:lang w:val="es-MX"/>
        </w:rPr>
      </w:pPr>
    </w:p>
    <w:p w:rsidR="00DC126D" w:rsidRPr="007338EA" w:rsidRDefault="00DC126D" w:rsidP="00DC126D">
      <w:pPr>
        <w:tabs>
          <w:tab w:val="left" w:pos="540"/>
        </w:tabs>
        <w:jc w:val="both"/>
        <w:rPr>
          <w:rFonts w:ascii="Arial" w:hAnsi="Arial" w:cs="Arial"/>
          <w:sz w:val="20"/>
          <w:szCs w:val="20"/>
          <w:lang w:val="es-MX"/>
        </w:rPr>
      </w:pPr>
      <w:r w:rsidRPr="007338EA">
        <w:rPr>
          <w:rFonts w:ascii="Arial" w:hAnsi="Arial" w:cs="Arial"/>
          <w:sz w:val="20"/>
          <w:szCs w:val="20"/>
          <w:lang w:val="es-MX"/>
        </w:rPr>
        <w:t>Es el promedio de los precios de referencia de un bien o servicio de uso común o de uso en contratos de obra</w:t>
      </w:r>
      <w:r>
        <w:rPr>
          <w:rFonts w:ascii="Arial" w:hAnsi="Arial" w:cs="Arial"/>
          <w:sz w:val="20"/>
          <w:szCs w:val="20"/>
          <w:lang w:val="es-MX"/>
        </w:rPr>
        <w:t>, bienes y servicios</w:t>
      </w:r>
      <w:r w:rsidRPr="007338EA">
        <w:rPr>
          <w:rFonts w:ascii="Arial" w:hAnsi="Arial" w:cs="Arial"/>
          <w:sz w:val="20"/>
          <w:szCs w:val="20"/>
          <w:lang w:val="es-MX"/>
        </w:rPr>
        <w:t xml:space="preserve"> registrados por los proveedores del SICE. </w:t>
      </w:r>
    </w:p>
    <w:p w:rsidR="00161CBE" w:rsidRPr="003627AC" w:rsidRDefault="00161CBE" w:rsidP="003627AC">
      <w:pPr>
        <w:jc w:val="both"/>
        <w:rPr>
          <w:rFonts w:ascii="Arial" w:hAnsi="Arial" w:cs="Arial"/>
          <w:sz w:val="20"/>
          <w:szCs w:val="20"/>
        </w:rPr>
      </w:pPr>
    </w:p>
    <w:p w:rsidR="00161CBE" w:rsidRPr="003627AC" w:rsidRDefault="00DF38B9" w:rsidP="00DC126D">
      <w:pPr>
        <w:tabs>
          <w:tab w:val="left" w:pos="567"/>
        </w:tabs>
        <w:jc w:val="both"/>
        <w:rPr>
          <w:rFonts w:ascii="Arial" w:hAnsi="Arial" w:cs="Arial"/>
          <w:sz w:val="20"/>
          <w:szCs w:val="20"/>
        </w:rPr>
      </w:pPr>
      <w:r>
        <w:rPr>
          <w:rFonts w:ascii="Arial" w:hAnsi="Arial" w:cs="Arial"/>
          <w:sz w:val="20"/>
          <w:szCs w:val="20"/>
        </w:rPr>
        <w:t>3.</w:t>
      </w:r>
      <w:r w:rsidR="00DC126D">
        <w:rPr>
          <w:rFonts w:ascii="Arial" w:hAnsi="Arial" w:cs="Arial"/>
          <w:sz w:val="20"/>
          <w:szCs w:val="20"/>
        </w:rPr>
        <w:t>7</w:t>
      </w:r>
      <w:r w:rsidR="00161CBE" w:rsidRPr="003627AC">
        <w:rPr>
          <w:rFonts w:ascii="Arial" w:hAnsi="Arial" w:cs="Arial"/>
          <w:sz w:val="20"/>
          <w:szCs w:val="20"/>
        </w:rPr>
        <w:t>REGISTRO PRESUPUESTAL</w:t>
      </w:r>
    </w:p>
    <w:p w:rsidR="00161CBE" w:rsidRPr="003627AC" w:rsidRDefault="00161CBE" w:rsidP="003627AC">
      <w:pPr>
        <w:jc w:val="both"/>
        <w:rPr>
          <w:rFonts w:ascii="Arial" w:hAnsi="Arial" w:cs="Arial"/>
          <w:sz w:val="20"/>
          <w:szCs w:val="20"/>
        </w:rPr>
      </w:pPr>
    </w:p>
    <w:p w:rsidR="00161CBE" w:rsidRPr="003627AC" w:rsidRDefault="00161CBE" w:rsidP="003627AC">
      <w:pPr>
        <w:jc w:val="both"/>
        <w:rPr>
          <w:rFonts w:ascii="Arial" w:hAnsi="Arial" w:cs="Arial"/>
          <w:sz w:val="20"/>
          <w:szCs w:val="20"/>
        </w:rPr>
      </w:pPr>
      <w:r w:rsidRPr="003627AC">
        <w:rPr>
          <w:rFonts w:ascii="Arial" w:hAnsi="Arial" w:cs="Arial"/>
          <w:sz w:val="20"/>
          <w:szCs w:val="20"/>
        </w:rPr>
        <w:t>Acción que requiere certificación para crear compromiso oficial, determinando un beneficiario, valor y plazo. Afecta la ejecución presupuestal y es requisito de perfeccionamiento del acto de ordenación del gasto.</w:t>
      </w:r>
    </w:p>
    <w:p w:rsidR="00161CBE" w:rsidRPr="003627AC" w:rsidRDefault="00161CBE" w:rsidP="003627AC">
      <w:pPr>
        <w:tabs>
          <w:tab w:val="left" w:pos="540"/>
        </w:tabs>
        <w:jc w:val="both"/>
        <w:rPr>
          <w:rFonts w:ascii="Arial" w:hAnsi="Arial" w:cs="Arial"/>
          <w:sz w:val="20"/>
          <w:szCs w:val="20"/>
        </w:rPr>
      </w:pPr>
    </w:p>
    <w:p w:rsidR="00161CBE" w:rsidRPr="003627AC" w:rsidRDefault="00DC126D" w:rsidP="003B6F70">
      <w:pPr>
        <w:tabs>
          <w:tab w:val="left" w:pos="540"/>
        </w:tabs>
        <w:jc w:val="both"/>
        <w:rPr>
          <w:rFonts w:ascii="Arial" w:hAnsi="Arial" w:cs="Arial"/>
          <w:sz w:val="20"/>
          <w:szCs w:val="20"/>
          <w:lang w:val="es-MX"/>
        </w:rPr>
      </w:pPr>
      <w:r>
        <w:rPr>
          <w:rFonts w:ascii="Arial" w:hAnsi="Arial" w:cs="Arial"/>
          <w:sz w:val="20"/>
          <w:szCs w:val="20"/>
          <w:lang w:val="es-MX"/>
        </w:rPr>
        <w:t>3.8</w:t>
      </w:r>
      <w:r w:rsidR="00161CBE" w:rsidRPr="003627AC">
        <w:rPr>
          <w:rFonts w:ascii="Arial" w:hAnsi="Arial" w:cs="Arial"/>
          <w:sz w:val="20"/>
          <w:szCs w:val="20"/>
          <w:lang w:val="es-MX"/>
        </w:rPr>
        <w:tab/>
        <w:t>RUPR</w:t>
      </w:r>
    </w:p>
    <w:p w:rsidR="00161CBE" w:rsidRPr="003627AC" w:rsidRDefault="00161CBE" w:rsidP="003627AC">
      <w:pPr>
        <w:tabs>
          <w:tab w:val="left" w:pos="540"/>
        </w:tabs>
        <w:jc w:val="both"/>
        <w:rPr>
          <w:rFonts w:ascii="Arial" w:hAnsi="Arial" w:cs="Arial"/>
          <w:sz w:val="20"/>
          <w:szCs w:val="20"/>
          <w:lang w:val="es-MX"/>
        </w:rPr>
      </w:pPr>
    </w:p>
    <w:p w:rsidR="00161CBE" w:rsidRPr="003627AC" w:rsidRDefault="00161CBE" w:rsidP="003627AC">
      <w:pPr>
        <w:tabs>
          <w:tab w:val="left" w:pos="540"/>
        </w:tabs>
        <w:jc w:val="both"/>
        <w:rPr>
          <w:rFonts w:ascii="Arial" w:hAnsi="Arial" w:cs="Arial"/>
          <w:sz w:val="20"/>
          <w:szCs w:val="20"/>
          <w:lang w:val="es-MX"/>
        </w:rPr>
      </w:pPr>
      <w:r w:rsidRPr="003627AC">
        <w:rPr>
          <w:rFonts w:ascii="Arial" w:hAnsi="Arial" w:cs="Arial"/>
          <w:sz w:val="20"/>
          <w:szCs w:val="20"/>
          <w:lang w:val="es-MX"/>
        </w:rPr>
        <w:t>Registro Único de Precios de Referencia, es la base de datos que contiene los precios de referencia de los diferentes bienes y servicios de uso común o de uso en contratos de obra que los proveedores están en capacidad de ofrecer a la administración pública y a los particulares o entidades que manejan recursos públicos.</w:t>
      </w:r>
    </w:p>
    <w:p w:rsidR="00161CBE" w:rsidRPr="003627AC" w:rsidRDefault="00161CBE" w:rsidP="003627AC">
      <w:pPr>
        <w:tabs>
          <w:tab w:val="left" w:pos="540"/>
        </w:tabs>
        <w:jc w:val="both"/>
        <w:rPr>
          <w:rFonts w:ascii="Arial" w:hAnsi="Arial" w:cs="Arial"/>
          <w:sz w:val="20"/>
          <w:szCs w:val="20"/>
          <w:lang w:val="es-MX"/>
        </w:rPr>
      </w:pPr>
    </w:p>
    <w:p w:rsidR="00161CBE" w:rsidRPr="003627AC" w:rsidRDefault="00DC126D" w:rsidP="003627AC">
      <w:pPr>
        <w:tabs>
          <w:tab w:val="left" w:pos="540"/>
        </w:tabs>
        <w:jc w:val="both"/>
        <w:rPr>
          <w:rFonts w:ascii="Arial" w:hAnsi="Arial" w:cs="Arial"/>
          <w:sz w:val="20"/>
          <w:szCs w:val="20"/>
          <w:lang w:val="es-MX"/>
        </w:rPr>
      </w:pPr>
      <w:r>
        <w:rPr>
          <w:rFonts w:ascii="Arial" w:hAnsi="Arial" w:cs="Arial"/>
          <w:sz w:val="20"/>
          <w:szCs w:val="20"/>
          <w:lang w:val="es-MX"/>
        </w:rPr>
        <w:t>3.9</w:t>
      </w:r>
      <w:r w:rsidR="00161CBE" w:rsidRPr="003627AC">
        <w:rPr>
          <w:rFonts w:ascii="Arial" w:hAnsi="Arial" w:cs="Arial"/>
          <w:sz w:val="20"/>
          <w:szCs w:val="20"/>
          <w:lang w:val="es-MX"/>
        </w:rPr>
        <w:tab/>
        <w:t>REGISTRO DE UN PROVEEDOR</w:t>
      </w:r>
    </w:p>
    <w:p w:rsidR="00161CBE" w:rsidRPr="003627AC" w:rsidRDefault="00161CBE" w:rsidP="003627AC">
      <w:pPr>
        <w:tabs>
          <w:tab w:val="left" w:pos="540"/>
        </w:tabs>
        <w:jc w:val="both"/>
        <w:rPr>
          <w:rFonts w:ascii="Arial" w:hAnsi="Arial" w:cs="Arial"/>
          <w:sz w:val="20"/>
          <w:szCs w:val="20"/>
          <w:lang w:val="es-MX"/>
        </w:rPr>
      </w:pPr>
    </w:p>
    <w:p w:rsidR="00161CBE" w:rsidRPr="003627AC" w:rsidRDefault="00161CBE" w:rsidP="003627AC">
      <w:pPr>
        <w:tabs>
          <w:tab w:val="left" w:pos="540"/>
        </w:tabs>
        <w:jc w:val="both"/>
        <w:rPr>
          <w:rFonts w:ascii="Arial" w:hAnsi="Arial" w:cs="Arial"/>
          <w:sz w:val="20"/>
          <w:szCs w:val="20"/>
          <w:lang w:val="es-MX"/>
        </w:rPr>
      </w:pPr>
      <w:r w:rsidRPr="003627AC">
        <w:rPr>
          <w:rFonts w:ascii="Arial" w:hAnsi="Arial" w:cs="Arial"/>
          <w:sz w:val="20"/>
          <w:szCs w:val="20"/>
          <w:lang w:val="es-MX"/>
        </w:rPr>
        <w:t>Es la actividad realizada por un proveedor para ingresar al SICE, como condición para suministrar bienes y/o servicios de uso común o de uso en contratos de obra, a los organismos que conforman la administración pública y a los particulares o entidades que manejan recursos públicos.</w:t>
      </w:r>
    </w:p>
    <w:p w:rsidR="00161CBE" w:rsidRPr="003627AC" w:rsidRDefault="00161CBE" w:rsidP="003627AC">
      <w:pPr>
        <w:tabs>
          <w:tab w:val="left" w:pos="540"/>
        </w:tabs>
        <w:jc w:val="both"/>
        <w:rPr>
          <w:rFonts w:ascii="Arial" w:hAnsi="Arial" w:cs="Arial"/>
          <w:sz w:val="20"/>
          <w:szCs w:val="20"/>
          <w:lang w:val="es-MX"/>
        </w:rPr>
      </w:pPr>
    </w:p>
    <w:p w:rsidR="00161CBE" w:rsidRPr="003627AC" w:rsidRDefault="00DC126D" w:rsidP="00DC126D">
      <w:pPr>
        <w:tabs>
          <w:tab w:val="left" w:pos="540"/>
        </w:tabs>
        <w:jc w:val="both"/>
        <w:rPr>
          <w:rFonts w:ascii="Arial" w:hAnsi="Arial" w:cs="Arial"/>
          <w:sz w:val="20"/>
          <w:szCs w:val="20"/>
          <w:lang w:val="es-MX"/>
        </w:rPr>
      </w:pPr>
      <w:r>
        <w:rPr>
          <w:rFonts w:ascii="Arial" w:hAnsi="Arial" w:cs="Arial"/>
          <w:sz w:val="20"/>
          <w:szCs w:val="20"/>
          <w:lang w:val="es-MX"/>
        </w:rPr>
        <w:t>3.10</w:t>
      </w:r>
      <w:r w:rsidR="00161CBE" w:rsidRPr="003627AC">
        <w:rPr>
          <w:rFonts w:ascii="Arial" w:hAnsi="Arial" w:cs="Arial"/>
          <w:sz w:val="20"/>
          <w:szCs w:val="20"/>
          <w:lang w:val="es-MX"/>
        </w:rPr>
        <w:tab/>
        <w:t>PRECIO INDICATIVO</w:t>
      </w:r>
    </w:p>
    <w:p w:rsidR="00161CBE" w:rsidRPr="003627AC" w:rsidRDefault="00161CBE" w:rsidP="003627AC">
      <w:pPr>
        <w:tabs>
          <w:tab w:val="left" w:pos="540"/>
        </w:tabs>
        <w:jc w:val="both"/>
        <w:rPr>
          <w:rFonts w:ascii="Arial" w:hAnsi="Arial" w:cs="Arial"/>
          <w:sz w:val="20"/>
          <w:szCs w:val="20"/>
          <w:lang w:val="es-MX"/>
        </w:rPr>
      </w:pPr>
    </w:p>
    <w:p w:rsidR="00161CBE" w:rsidRPr="003627AC" w:rsidRDefault="00161CBE" w:rsidP="003627AC">
      <w:pPr>
        <w:tabs>
          <w:tab w:val="left" w:pos="540"/>
        </w:tabs>
        <w:jc w:val="both"/>
        <w:rPr>
          <w:rFonts w:ascii="Arial" w:hAnsi="Arial" w:cs="Arial"/>
          <w:sz w:val="20"/>
          <w:szCs w:val="20"/>
          <w:lang w:val="es-MX"/>
        </w:rPr>
      </w:pPr>
      <w:r w:rsidRPr="003627AC">
        <w:rPr>
          <w:rFonts w:ascii="Arial" w:hAnsi="Arial" w:cs="Arial"/>
          <w:sz w:val="20"/>
          <w:szCs w:val="20"/>
          <w:lang w:val="es-MX"/>
        </w:rPr>
        <w:t xml:space="preserve">Es el promedio de los precios de referencia de un bien o servicio de uso común o de uso en contratos de obra registrados por los proveedores del SICE. </w:t>
      </w:r>
    </w:p>
    <w:p w:rsidR="00161CBE" w:rsidRPr="003627AC" w:rsidRDefault="00161CBE" w:rsidP="003627AC">
      <w:pPr>
        <w:tabs>
          <w:tab w:val="left" w:pos="540"/>
        </w:tabs>
        <w:jc w:val="both"/>
        <w:rPr>
          <w:rFonts w:ascii="Arial" w:hAnsi="Arial" w:cs="Arial"/>
          <w:sz w:val="20"/>
          <w:szCs w:val="20"/>
          <w:lang w:val="es-MX"/>
        </w:rPr>
      </w:pPr>
    </w:p>
    <w:p w:rsidR="00161CBE" w:rsidRPr="003627AC" w:rsidRDefault="00161CBE" w:rsidP="003627AC">
      <w:pPr>
        <w:tabs>
          <w:tab w:val="left" w:pos="567"/>
        </w:tabs>
        <w:jc w:val="both"/>
        <w:rPr>
          <w:rFonts w:ascii="Arial" w:hAnsi="Arial" w:cs="Arial"/>
          <w:sz w:val="20"/>
          <w:szCs w:val="20"/>
          <w:lang w:val="es-MX"/>
        </w:rPr>
      </w:pPr>
    </w:p>
    <w:p w:rsidR="00161CBE" w:rsidRPr="003627AC" w:rsidRDefault="00161CBE" w:rsidP="003627AC">
      <w:pPr>
        <w:pStyle w:val="Ttulo1"/>
        <w:numPr>
          <w:ilvl w:val="0"/>
          <w:numId w:val="1"/>
        </w:numPr>
        <w:spacing w:before="0" w:after="0"/>
        <w:ind w:left="567" w:hanging="567"/>
        <w:rPr>
          <w:rFonts w:cs="Arial"/>
          <w:sz w:val="20"/>
          <w:lang w:val="es-MX"/>
        </w:rPr>
      </w:pPr>
      <w:r w:rsidRPr="003627AC">
        <w:rPr>
          <w:rFonts w:cs="Arial"/>
          <w:sz w:val="20"/>
          <w:lang w:val="es-MX"/>
        </w:rPr>
        <w:t>RESPONSABLES</w:t>
      </w:r>
    </w:p>
    <w:p w:rsidR="00161CBE" w:rsidRPr="003627AC" w:rsidRDefault="00161CBE" w:rsidP="003627AC">
      <w:pPr>
        <w:jc w:val="both"/>
        <w:rPr>
          <w:rFonts w:ascii="Arial" w:hAnsi="Arial" w:cs="Arial"/>
          <w:sz w:val="20"/>
          <w:szCs w:val="20"/>
          <w:lang w:val="es-MX"/>
        </w:rPr>
      </w:pPr>
    </w:p>
    <w:p w:rsidR="00161CBE" w:rsidRPr="003627AC" w:rsidRDefault="00161CBE" w:rsidP="003627AC">
      <w:pPr>
        <w:jc w:val="both"/>
        <w:rPr>
          <w:rFonts w:ascii="Arial" w:hAnsi="Arial" w:cs="Arial"/>
          <w:sz w:val="20"/>
          <w:szCs w:val="20"/>
          <w:lang w:val="es-MX"/>
        </w:rPr>
      </w:pPr>
      <w:r w:rsidRPr="003627AC">
        <w:rPr>
          <w:rFonts w:ascii="Arial" w:hAnsi="Arial" w:cs="Arial"/>
          <w:sz w:val="20"/>
          <w:szCs w:val="20"/>
          <w:lang w:val="es-MX"/>
        </w:rPr>
        <w:t>Gerente, Asesor Jurídico y Funcionarios Área Financiera.</w:t>
      </w:r>
    </w:p>
    <w:p w:rsidR="00E04E3E" w:rsidRDefault="00E04E3E" w:rsidP="00DC126D">
      <w:pPr>
        <w:jc w:val="both"/>
        <w:rPr>
          <w:rFonts w:ascii="Arial" w:hAnsi="Arial" w:cs="Arial"/>
          <w:b/>
          <w:bCs/>
          <w:color w:val="000000"/>
          <w:sz w:val="20"/>
          <w:szCs w:val="20"/>
          <w:lang w:val="es-MX"/>
        </w:rPr>
      </w:pPr>
    </w:p>
    <w:p w:rsidR="00DC126D" w:rsidRDefault="00DC126D" w:rsidP="00DC126D">
      <w:pPr>
        <w:jc w:val="both"/>
        <w:rPr>
          <w:rFonts w:ascii="Arial" w:hAnsi="Arial" w:cs="Arial"/>
          <w:b/>
          <w:bCs/>
          <w:color w:val="000000"/>
          <w:sz w:val="20"/>
          <w:szCs w:val="20"/>
          <w:lang w:val="es-MX"/>
        </w:rPr>
      </w:pPr>
    </w:p>
    <w:p w:rsidR="00DC126D" w:rsidRDefault="00DC126D" w:rsidP="00DC126D">
      <w:pPr>
        <w:tabs>
          <w:tab w:val="left" w:pos="567"/>
        </w:tabs>
        <w:jc w:val="both"/>
        <w:rPr>
          <w:rFonts w:ascii="Arial" w:hAnsi="Arial" w:cs="Arial"/>
          <w:b/>
          <w:bCs/>
          <w:color w:val="000000"/>
          <w:sz w:val="20"/>
          <w:szCs w:val="20"/>
          <w:lang w:val="es-MX"/>
        </w:rPr>
      </w:pPr>
      <w:r>
        <w:rPr>
          <w:rFonts w:ascii="Arial" w:hAnsi="Arial" w:cs="Arial"/>
          <w:b/>
          <w:bCs/>
          <w:color w:val="000000"/>
          <w:sz w:val="20"/>
          <w:szCs w:val="20"/>
          <w:lang w:val="es-MX"/>
        </w:rPr>
        <w:t>5.</w:t>
      </w:r>
      <w:r>
        <w:rPr>
          <w:rFonts w:ascii="Arial" w:hAnsi="Arial" w:cs="Arial"/>
          <w:b/>
          <w:bCs/>
          <w:color w:val="000000"/>
          <w:sz w:val="20"/>
          <w:szCs w:val="20"/>
          <w:lang w:val="es-MX"/>
        </w:rPr>
        <w:tab/>
        <w:t>DESCRIPCIÓN DEL PROCEDIMIENTO</w:t>
      </w:r>
    </w:p>
    <w:p w:rsidR="002F62AC" w:rsidRDefault="002F62AC" w:rsidP="003627AC">
      <w:pPr>
        <w:jc w:val="both"/>
        <w:rPr>
          <w:rFonts w:ascii="Arial" w:hAnsi="Arial" w:cs="Arial"/>
          <w:b/>
          <w:bCs/>
          <w:color w:val="000000"/>
          <w:sz w:val="20"/>
          <w:szCs w:val="20"/>
        </w:rPr>
        <w:sectPr w:rsidR="002F62AC" w:rsidSect="00B03DC0">
          <w:headerReference w:type="default" r:id="rId8"/>
          <w:pgSz w:w="12242" w:h="15842" w:code="1"/>
          <w:pgMar w:top="1418" w:right="1588" w:bottom="1418" w:left="1814" w:header="709" w:footer="709" w:gutter="0"/>
          <w:cols w:space="708"/>
          <w:docGrid w:linePitch="360"/>
        </w:sectPr>
      </w:pPr>
    </w:p>
    <w:p w:rsidR="00DC126D" w:rsidRPr="003627AC" w:rsidRDefault="00DC126D" w:rsidP="003627AC">
      <w:pPr>
        <w:jc w:val="both"/>
        <w:rPr>
          <w:rFonts w:ascii="Arial" w:hAnsi="Arial" w:cs="Arial"/>
          <w:b/>
          <w:bCs/>
          <w:color w:val="000000"/>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161CBE" w:rsidRPr="003627AC" w:rsidTr="00C33004">
        <w:trPr>
          <w:trHeight w:val="425"/>
        </w:trPr>
        <w:tc>
          <w:tcPr>
            <w:tcW w:w="1701" w:type="dxa"/>
            <w:vAlign w:val="center"/>
          </w:tcPr>
          <w:p w:rsidR="00161CBE" w:rsidRPr="003627AC" w:rsidRDefault="00161CBE" w:rsidP="003627AC">
            <w:pPr>
              <w:jc w:val="center"/>
              <w:rPr>
                <w:rFonts w:ascii="Arial" w:hAnsi="Arial" w:cs="Arial"/>
                <w:b/>
                <w:sz w:val="20"/>
                <w:szCs w:val="20"/>
              </w:rPr>
            </w:pPr>
            <w:r w:rsidRPr="003627AC">
              <w:rPr>
                <w:rFonts w:ascii="Arial" w:hAnsi="Arial" w:cs="Arial"/>
                <w:b/>
                <w:sz w:val="20"/>
                <w:szCs w:val="20"/>
              </w:rPr>
              <w:t>ACTIVIDAD</w:t>
            </w:r>
          </w:p>
        </w:tc>
        <w:tc>
          <w:tcPr>
            <w:tcW w:w="3544" w:type="dxa"/>
            <w:vAlign w:val="center"/>
          </w:tcPr>
          <w:p w:rsidR="00161CBE" w:rsidRPr="003627AC" w:rsidRDefault="003B6F70" w:rsidP="003627AC">
            <w:pPr>
              <w:jc w:val="center"/>
              <w:rPr>
                <w:rFonts w:ascii="Arial" w:hAnsi="Arial" w:cs="Arial"/>
                <w:b/>
                <w:sz w:val="20"/>
                <w:szCs w:val="20"/>
              </w:rPr>
            </w:pPr>
            <w:r w:rsidRPr="003627AC">
              <w:rPr>
                <w:rFonts w:ascii="Arial" w:hAnsi="Arial" w:cs="Arial"/>
                <w:b/>
                <w:sz w:val="20"/>
                <w:szCs w:val="20"/>
              </w:rPr>
              <w:t>DESCRIPCIÓN</w:t>
            </w:r>
          </w:p>
        </w:tc>
        <w:tc>
          <w:tcPr>
            <w:tcW w:w="1843" w:type="dxa"/>
            <w:vAlign w:val="center"/>
          </w:tcPr>
          <w:p w:rsidR="00161CBE" w:rsidRPr="003627AC" w:rsidRDefault="00161CBE" w:rsidP="003627AC">
            <w:pPr>
              <w:jc w:val="center"/>
              <w:rPr>
                <w:rFonts w:ascii="Arial" w:hAnsi="Arial" w:cs="Arial"/>
                <w:b/>
                <w:sz w:val="20"/>
                <w:szCs w:val="20"/>
              </w:rPr>
            </w:pPr>
            <w:r w:rsidRPr="003627AC">
              <w:rPr>
                <w:rFonts w:ascii="Arial" w:hAnsi="Arial" w:cs="Arial"/>
                <w:b/>
                <w:sz w:val="20"/>
                <w:szCs w:val="20"/>
              </w:rPr>
              <w:t>RESPONSABLE</w:t>
            </w:r>
          </w:p>
        </w:tc>
        <w:tc>
          <w:tcPr>
            <w:tcW w:w="1701" w:type="dxa"/>
            <w:vAlign w:val="center"/>
          </w:tcPr>
          <w:p w:rsidR="00161CBE" w:rsidRPr="003627AC" w:rsidRDefault="00161CBE" w:rsidP="003627AC">
            <w:pPr>
              <w:jc w:val="center"/>
              <w:rPr>
                <w:rFonts w:ascii="Arial" w:hAnsi="Arial" w:cs="Arial"/>
                <w:b/>
                <w:sz w:val="20"/>
                <w:szCs w:val="20"/>
              </w:rPr>
            </w:pPr>
            <w:r w:rsidRPr="003627AC">
              <w:rPr>
                <w:rFonts w:ascii="Arial" w:hAnsi="Arial" w:cs="Arial"/>
                <w:b/>
                <w:sz w:val="20"/>
                <w:szCs w:val="20"/>
              </w:rPr>
              <w:t>REGISTRO</w:t>
            </w:r>
          </w:p>
        </w:tc>
      </w:tr>
      <w:tr w:rsidR="00A865DB" w:rsidRPr="003627AC" w:rsidTr="00C33004">
        <w:trPr>
          <w:trHeight w:val="2107"/>
        </w:trPr>
        <w:tc>
          <w:tcPr>
            <w:tcW w:w="1701" w:type="dxa"/>
            <w:vMerge w:val="restart"/>
            <w:vAlign w:val="center"/>
          </w:tcPr>
          <w:p w:rsidR="00A865DB" w:rsidRPr="003627AC" w:rsidRDefault="00A865DB" w:rsidP="003627AC">
            <w:pPr>
              <w:jc w:val="center"/>
              <w:rPr>
                <w:rFonts w:ascii="Arial" w:hAnsi="Arial" w:cs="Arial"/>
                <w:b/>
                <w:sz w:val="20"/>
                <w:szCs w:val="20"/>
              </w:rPr>
            </w:pPr>
            <w:r w:rsidRPr="003627AC">
              <w:rPr>
                <w:rFonts w:ascii="Arial" w:hAnsi="Arial" w:cs="Arial"/>
                <w:b/>
                <w:sz w:val="20"/>
                <w:szCs w:val="20"/>
              </w:rPr>
              <w:t xml:space="preserve">1. Planificación </w:t>
            </w:r>
          </w:p>
        </w:tc>
        <w:tc>
          <w:tcPr>
            <w:tcW w:w="3544" w:type="dxa"/>
            <w:vAlign w:val="center"/>
          </w:tcPr>
          <w:p w:rsidR="00A865DB" w:rsidRPr="00EE0D51" w:rsidRDefault="00A865DB" w:rsidP="00537706">
            <w:pPr>
              <w:jc w:val="both"/>
              <w:rPr>
                <w:rFonts w:ascii="Arial" w:hAnsi="Arial" w:cs="Arial"/>
                <w:sz w:val="20"/>
                <w:szCs w:val="20"/>
              </w:rPr>
            </w:pPr>
            <w:r>
              <w:rPr>
                <w:rFonts w:ascii="Arial" w:hAnsi="Arial" w:cs="Arial"/>
                <w:sz w:val="20"/>
                <w:szCs w:val="20"/>
              </w:rPr>
              <w:t xml:space="preserve">1.1 </w:t>
            </w:r>
            <w:r w:rsidRPr="00EE0D51">
              <w:rPr>
                <w:rFonts w:ascii="Arial" w:hAnsi="Arial" w:cs="Arial"/>
                <w:sz w:val="20"/>
                <w:szCs w:val="20"/>
              </w:rPr>
              <w:t xml:space="preserve">Establecer y verificar la necesidad de adelantar un proceso contractual para desarrollar programas y actividades propias de </w:t>
            </w:r>
            <w:r>
              <w:rPr>
                <w:rFonts w:ascii="Arial" w:hAnsi="Arial" w:cs="Arial"/>
                <w:sz w:val="20"/>
                <w:szCs w:val="20"/>
              </w:rPr>
              <w:t>las diferentes</w:t>
            </w:r>
            <w:r w:rsidRPr="00EE0D51">
              <w:rPr>
                <w:rFonts w:ascii="Arial" w:hAnsi="Arial" w:cs="Arial"/>
                <w:sz w:val="20"/>
                <w:szCs w:val="20"/>
              </w:rPr>
              <w:t xml:space="preserve"> área</w:t>
            </w:r>
            <w:r>
              <w:rPr>
                <w:rFonts w:ascii="Arial" w:hAnsi="Arial" w:cs="Arial"/>
                <w:sz w:val="20"/>
                <w:szCs w:val="20"/>
              </w:rPr>
              <w:t>s</w:t>
            </w:r>
            <w:r w:rsidRPr="00EE0D51">
              <w:rPr>
                <w:rFonts w:ascii="Arial" w:hAnsi="Arial" w:cs="Arial"/>
                <w:sz w:val="20"/>
                <w:szCs w:val="20"/>
              </w:rPr>
              <w:t xml:space="preserve"> y de acuerdo con el Plan de Acción, Plan de Compras programación presupuestal.</w:t>
            </w:r>
          </w:p>
        </w:tc>
        <w:tc>
          <w:tcPr>
            <w:tcW w:w="1843" w:type="dxa"/>
            <w:vAlign w:val="center"/>
          </w:tcPr>
          <w:p w:rsidR="00A865DB" w:rsidRPr="00EE0D51" w:rsidRDefault="00A865DB" w:rsidP="00537706">
            <w:pPr>
              <w:ind w:left="-33"/>
              <w:jc w:val="center"/>
              <w:rPr>
                <w:rFonts w:ascii="Arial" w:hAnsi="Arial" w:cs="Arial"/>
                <w:sz w:val="20"/>
                <w:szCs w:val="20"/>
              </w:rPr>
            </w:pPr>
            <w:r w:rsidRPr="00EE0D51">
              <w:rPr>
                <w:rFonts w:ascii="Arial" w:hAnsi="Arial" w:cs="Arial"/>
                <w:sz w:val="20"/>
                <w:szCs w:val="20"/>
              </w:rPr>
              <w:t>Coordinador</w:t>
            </w:r>
            <w:r>
              <w:rPr>
                <w:rFonts w:ascii="Arial" w:hAnsi="Arial" w:cs="Arial"/>
                <w:sz w:val="20"/>
                <w:szCs w:val="20"/>
              </w:rPr>
              <w:t>es de</w:t>
            </w:r>
            <w:r w:rsidRPr="00EE0D51">
              <w:rPr>
                <w:rFonts w:ascii="Arial" w:hAnsi="Arial" w:cs="Arial"/>
                <w:sz w:val="20"/>
                <w:szCs w:val="20"/>
              </w:rPr>
              <w:t xml:space="preserve"> área</w:t>
            </w:r>
          </w:p>
        </w:tc>
        <w:tc>
          <w:tcPr>
            <w:tcW w:w="1701" w:type="dxa"/>
            <w:vAlign w:val="center"/>
          </w:tcPr>
          <w:p w:rsidR="00A865DB" w:rsidRPr="00EE0D51" w:rsidRDefault="00A865DB" w:rsidP="00537706">
            <w:pPr>
              <w:jc w:val="center"/>
              <w:rPr>
                <w:rFonts w:ascii="Arial" w:hAnsi="Arial" w:cs="Arial"/>
                <w:sz w:val="20"/>
                <w:szCs w:val="20"/>
              </w:rPr>
            </w:pPr>
            <w:r w:rsidRPr="00EE0D51">
              <w:rPr>
                <w:rFonts w:ascii="Arial" w:hAnsi="Arial" w:cs="Arial"/>
                <w:sz w:val="20"/>
                <w:szCs w:val="20"/>
              </w:rPr>
              <w:t xml:space="preserve"> Plan de Contratación y Programación Presupuestal</w:t>
            </w:r>
          </w:p>
        </w:tc>
      </w:tr>
      <w:tr w:rsidR="00A865DB" w:rsidRPr="003627AC" w:rsidTr="00C33004">
        <w:trPr>
          <w:trHeight w:val="819"/>
        </w:trPr>
        <w:tc>
          <w:tcPr>
            <w:tcW w:w="1701" w:type="dxa"/>
            <w:vMerge/>
            <w:vAlign w:val="center"/>
          </w:tcPr>
          <w:p w:rsidR="00A865DB" w:rsidRPr="003627AC" w:rsidRDefault="00A865DB" w:rsidP="003627AC">
            <w:pPr>
              <w:jc w:val="both"/>
              <w:rPr>
                <w:rFonts w:ascii="Arial" w:hAnsi="Arial" w:cs="Arial"/>
                <w:sz w:val="20"/>
                <w:szCs w:val="20"/>
              </w:rPr>
            </w:pPr>
          </w:p>
        </w:tc>
        <w:tc>
          <w:tcPr>
            <w:tcW w:w="3544" w:type="dxa"/>
            <w:vAlign w:val="center"/>
          </w:tcPr>
          <w:p w:rsidR="00A865DB" w:rsidRPr="00EE0D51" w:rsidRDefault="00A865DB" w:rsidP="00537706">
            <w:pPr>
              <w:jc w:val="both"/>
              <w:rPr>
                <w:rFonts w:ascii="Arial" w:hAnsi="Arial" w:cs="Arial"/>
                <w:sz w:val="20"/>
                <w:szCs w:val="20"/>
              </w:rPr>
            </w:pPr>
            <w:r>
              <w:rPr>
                <w:rFonts w:ascii="Arial" w:hAnsi="Arial" w:cs="Arial"/>
                <w:sz w:val="20"/>
                <w:szCs w:val="20"/>
              </w:rPr>
              <w:t xml:space="preserve">1.2 </w:t>
            </w:r>
            <w:r w:rsidRPr="00EE0D51">
              <w:rPr>
                <w:rFonts w:ascii="Arial" w:hAnsi="Arial" w:cs="Arial"/>
                <w:sz w:val="20"/>
                <w:szCs w:val="20"/>
              </w:rPr>
              <w:t>Determinar las condiciones técnicas necesarias para la adquisición del bien o servicio.</w:t>
            </w:r>
          </w:p>
        </w:tc>
        <w:tc>
          <w:tcPr>
            <w:tcW w:w="1843" w:type="dxa"/>
            <w:vAlign w:val="center"/>
          </w:tcPr>
          <w:p w:rsidR="00A865DB" w:rsidRPr="00EE0D51" w:rsidRDefault="00A865DB" w:rsidP="00537706">
            <w:pPr>
              <w:jc w:val="center"/>
              <w:rPr>
                <w:rFonts w:ascii="Arial" w:hAnsi="Arial" w:cs="Arial"/>
                <w:sz w:val="20"/>
                <w:szCs w:val="20"/>
              </w:rPr>
            </w:pPr>
            <w:r w:rsidRPr="00EE0D51">
              <w:rPr>
                <w:rFonts w:ascii="Arial" w:hAnsi="Arial" w:cs="Arial"/>
                <w:sz w:val="20"/>
                <w:szCs w:val="20"/>
              </w:rPr>
              <w:t xml:space="preserve">Coordinador del área </w:t>
            </w:r>
          </w:p>
        </w:tc>
        <w:tc>
          <w:tcPr>
            <w:tcW w:w="1701" w:type="dxa"/>
            <w:vAlign w:val="center"/>
          </w:tcPr>
          <w:p w:rsidR="00A865DB" w:rsidRPr="007338EA" w:rsidRDefault="00A865DB" w:rsidP="00537706">
            <w:pPr>
              <w:jc w:val="center"/>
              <w:rPr>
                <w:rFonts w:ascii="Arial" w:hAnsi="Arial" w:cs="Arial"/>
                <w:sz w:val="20"/>
                <w:szCs w:val="20"/>
              </w:rPr>
            </w:pPr>
            <w:r>
              <w:rPr>
                <w:rFonts w:ascii="Arial" w:hAnsi="Arial" w:cs="Arial"/>
                <w:sz w:val="20"/>
                <w:szCs w:val="20"/>
              </w:rPr>
              <w:t xml:space="preserve">Condiciones Técnicas </w:t>
            </w:r>
          </w:p>
        </w:tc>
      </w:tr>
      <w:tr w:rsidR="00A865DB" w:rsidRPr="003627AC" w:rsidTr="00C33004">
        <w:trPr>
          <w:trHeight w:val="817"/>
        </w:trPr>
        <w:tc>
          <w:tcPr>
            <w:tcW w:w="1701" w:type="dxa"/>
            <w:vMerge/>
            <w:vAlign w:val="center"/>
          </w:tcPr>
          <w:p w:rsidR="00A865DB" w:rsidRPr="003627AC" w:rsidRDefault="00A865DB" w:rsidP="003627AC">
            <w:pPr>
              <w:jc w:val="both"/>
              <w:rPr>
                <w:rFonts w:ascii="Arial" w:hAnsi="Arial" w:cs="Arial"/>
                <w:sz w:val="20"/>
                <w:szCs w:val="20"/>
              </w:rPr>
            </w:pPr>
          </w:p>
        </w:tc>
        <w:tc>
          <w:tcPr>
            <w:tcW w:w="3544" w:type="dxa"/>
            <w:vAlign w:val="center"/>
          </w:tcPr>
          <w:p w:rsidR="00A865DB" w:rsidRPr="00EE0D51" w:rsidRDefault="00A865DB" w:rsidP="00537706">
            <w:pPr>
              <w:jc w:val="both"/>
              <w:rPr>
                <w:rFonts w:ascii="Arial" w:hAnsi="Arial" w:cs="Arial"/>
                <w:sz w:val="20"/>
                <w:szCs w:val="20"/>
              </w:rPr>
            </w:pPr>
            <w:r>
              <w:rPr>
                <w:rFonts w:ascii="Arial" w:hAnsi="Arial" w:cs="Arial"/>
                <w:sz w:val="20"/>
                <w:szCs w:val="20"/>
              </w:rPr>
              <w:t xml:space="preserve">1.3 </w:t>
            </w:r>
            <w:r w:rsidRPr="00EE0D51">
              <w:rPr>
                <w:rFonts w:ascii="Arial" w:hAnsi="Arial" w:cs="Arial"/>
                <w:sz w:val="20"/>
                <w:szCs w:val="20"/>
              </w:rPr>
              <w:t>Solicitar la adquisición del bien o se</w:t>
            </w:r>
            <w:r>
              <w:rPr>
                <w:rFonts w:ascii="Arial" w:hAnsi="Arial" w:cs="Arial"/>
                <w:sz w:val="20"/>
                <w:szCs w:val="20"/>
              </w:rPr>
              <w:t>rvicio adjuntando los estudios previos o de conveniencia</w:t>
            </w:r>
            <w:r w:rsidRPr="00EE0D51">
              <w:rPr>
                <w:rFonts w:ascii="Arial" w:hAnsi="Arial" w:cs="Arial"/>
                <w:sz w:val="20"/>
                <w:szCs w:val="20"/>
              </w:rPr>
              <w:t>.</w:t>
            </w:r>
          </w:p>
        </w:tc>
        <w:tc>
          <w:tcPr>
            <w:tcW w:w="1843" w:type="dxa"/>
            <w:vAlign w:val="center"/>
          </w:tcPr>
          <w:p w:rsidR="00A865DB" w:rsidRPr="00EE0D51" w:rsidRDefault="00A865DB" w:rsidP="00537706">
            <w:pPr>
              <w:jc w:val="center"/>
              <w:rPr>
                <w:rFonts w:ascii="Arial" w:hAnsi="Arial" w:cs="Arial"/>
                <w:sz w:val="20"/>
                <w:szCs w:val="20"/>
              </w:rPr>
            </w:pPr>
            <w:r w:rsidRPr="00EE0D51">
              <w:rPr>
                <w:rFonts w:ascii="Arial" w:hAnsi="Arial" w:cs="Arial"/>
                <w:sz w:val="20"/>
                <w:szCs w:val="20"/>
              </w:rPr>
              <w:t xml:space="preserve">Coordinador del área </w:t>
            </w:r>
          </w:p>
        </w:tc>
        <w:tc>
          <w:tcPr>
            <w:tcW w:w="1701" w:type="dxa"/>
            <w:vAlign w:val="center"/>
          </w:tcPr>
          <w:p w:rsidR="00A865DB" w:rsidRPr="007338EA" w:rsidRDefault="00A865DB" w:rsidP="00537706">
            <w:pPr>
              <w:jc w:val="center"/>
              <w:rPr>
                <w:rFonts w:ascii="Arial" w:hAnsi="Arial" w:cs="Arial"/>
                <w:sz w:val="20"/>
                <w:szCs w:val="20"/>
              </w:rPr>
            </w:pPr>
            <w:r>
              <w:rPr>
                <w:rFonts w:ascii="Arial" w:hAnsi="Arial" w:cs="Arial"/>
                <w:sz w:val="20"/>
                <w:szCs w:val="20"/>
              </w:rPr>
              <w:t>Solicitud de Adquisición de Bienes y Servicios</w:t>
            </w:r>
          </w:p>
        </w:tc>
      </w:tr>
      <w:tr w:rsidR="00A865DB" w:rsidRPr="003627AC" w:rsidTr="00C33004">
        <w:trPr>
          <w:trHeight w:val="544"/>
        </w:trPr>
        <w:tc>
          <w:tcPr>
            <w:tcW w:w="1701" w:type="dxa"/>
            <w:vMerge/>
            <w:vAlign w:val="center"/>
          </w:tcPr>
          <w:p w:rsidR="00A865DB" w:rsidRPr="003627AC" w:rsidRDefault="00A865DB" w:rsidP="003627AC">
            <w:pPr>
              <w:jc w:val="both"/>
              <w:rPr>
                <w:rFonts w:ascii="Arial" w:hAnsi="Arial" w:cs="Arial"/>
                <w:sz w:val="20"/>
                <w:szCs w:val="20"/>
              </w:rPr>
            </w:pPr>
          </w:p>
        </w:tc>
        <w:tc>
          <w:tcPr>
            <w:tcW w:w="3544" w:type="dxa"/>
            <w:vAlign w:val="center"/>
          </w:tcPr>
          <w:p w:rsidR="00A865DB" w:rsidRPr="007338EA" w:rsidRDefault="00A865DB" w:rsidP="00537706">
            <w:pPr>
              <w:jc w:val="both"/>
              <w:rPr>
                <w:rFonts w:ascii="Arial" w:hAnsi="Arial" w:cs="Arial"/>
                <w:sz w:val="20"/>
                <w:szCs w:val="20"/>
              </w:rPr>
            </w:pPr>
            <w:r>
              <w:rPr>
                <w:rFonts w:ascii="Arial" w:hAnsi="Arial" w:cs="Arial"/>
                <w:sz w:val="20"/>
                <w:szCs w:val="20"/>
              </w:rPr>
              <w:t>1.4 Pasar</w:t>
            </w:r>
            <w:r w:rsidRPr="007338EA">
              <w:rPr>
                <w:rFonts w:ascii="Arial" w:hAnsi="Arial" w:cs="Arial"/>
                <w:sz w:val="20"/>
                <w:szCs w:val="20"/>
              </w:rPr>
              <w:t xml:space="preserve"> la propuesta de la necesidad a la gerente</w:t>
            </w:r>
          </w:p>
        </w:tc>
        <w:tc>
          <w:tcPr>
            <w:tcW w:w="1843" w:type="dxa"/>
            <w:vAlign w:val="center"/>
          </w:tcPr>
          <w:p w:rsidR="00A865DB" w:rsidRPr="007338EA" w:rsidRDefault="00A865DB" w:rsidP="00537706">
            <w:pPr>
              <w:jc w:val="center"/>
              <w:rPr>
                <w:rFonts w:ascii="Arial" w:hAnsi="Arial" w:cs="Arial"/>
                <w:sz w:val="20"/>
                <w:szCs w:val="20"/>
              </w:rPr>
            </w:pPr>
            <w:r w:rsidRPr="00EE0D51">
              <w:rPr>
                <w:rFonts w:ascii="Arial" w:hAnsi="Arial" w:cs="Arial"/>
                <w:sz w:val="20"/>
                <w:szCs w:val="20"/>
              </w:rPr>
              <w:t>Coordinador del área</w:t>
            </w:r>
          </w:p>
        </w:tc>
        <w:tc>
          <w:tcPr>
            <w:tcW w:w="1701" w:type="dxa"/>
            <w:vAlign w:val="center"/>
          </w:tcPr>
          <w:p w:rsidR="00A865DB" w:rsidRPr="007338EA" w:rsidRDefault="00A865DB" w:rsidP="00537706">
            <w:pPr>
              <w:jc w:val="center"/>
              <w:rPr>
                <w:rFonts w:ascii="Arial" w:hAnsi="Arial" w:cs="Arial"/>
                <w:sz w:val="20"/>
                <w:szCs w:val="20"/>
              </w:rPr>
            </w:pPr>
            <w:r>
              <w:rPr>
                <w:rFonts w:ascii="Arial" w:hAnsi="Arial" w:cs="Arial"/>
                <w:sz w:val="20"/>
                <w:szCs w:val="20"/>
              </w:rPr>
              <w:t>Propuesta</w:t>
            </w:r>
          </w:p>
        </w:tc>
      </w:tr>
      <w:tr w:rsidR="00AB2AD1" w:rsidRPr="003627AC" w:rsidTr="00C33004">
        <w:trPr>
          <w:trHeight w:val="1248"/>
        </w:trPr>
        <w:tc>
          <w:tcPr>
            <w:tcW w:w="1701" w:type="dxa"/>
            <w:vMerge w:val="restart"/>
            <w:vAlign w:val="center"/>
          </w:tcPr>
          <w:p w:rsidR="00AB2AD1" w:rsidRPr="003627AC" w:rsidRDefault="00AB2AD1" w:rsidP="003627AC">
            <w:pPr>
              <w:jc w:val="center"/>
              <w:rPr>
                <w:rFonts w:ascii="Arial" w:hAnsi="Arial" w:cs="Arial"/>
                <w:b/>
                <w:bCs/>
                <w:sz w:val="20"/>
                <w:szCs w:val="20"/>
              </w:rPr>
            </w:pPr>
            <w:r w:rsidRPr="003627AC">
              <w:rPr>
                <w:rFonts w:ascii="Arial" w:hAnsi="Arial" w:cs="Arial"/>
                <w:b/>
                <w:bCs/>
                <w:sz w:val="20"/>
                <w:szCs w:val="20"/>
              </w:rPr>
              <w:t>2. Estudios y Documentos Previos Art. 3 Decreto 2474 de 2008 </w:t>
            </w:r>
          </w:p>
        </w:tc>
        <w:tc>
          <w:tcPr>
            <w:tcW w:w="3544" w:type="dxa"/>
            <w:vAlign w:val="center"/>
          </w:tcPr>
          <w:p w:rsidR="00AB2AD1" w:rsidRPr="003627AC" w:rsidRDefault="00AB2AD1" w:rsidP="003627AC">
            <w:pPr>
              <w:jc w:val="both"/>
              <w:rPr>
                <w:rFonts w:ascii="Arial" w:hAnsi="Arial" w:cs="Arial"/>
                <w:color w:val="FF0000"/>
                <w:sz w:val="20"/>
                <w:szCs w:val="20"/>
              </w:rPr>
            </w:pPr>
            <w:r>
              <w:rPr>
                <w:rFonts w:ascii="Arial" w:hAnsi="Arial" w:cs="Arial"/>
                <w:sz w:val="20"/>
                <w:szCs w:val="20"/>
              </w:rPr>
              <w:t xml:space="preserve">2.1 </w:t>
            </w:r>
            <w:r w:rsidRPr="003627AC">
              <w:rPr>
                <w:rFonts w:ascii="Arial" w:hAnsi="Arial" w:cs="Arial"/>
                <w:sz w:val="20"/>
                <w:szCs w:val="20"/>
              </w:rPr>
              <w:t xml:space="preserve">Verificar con área financiera Contable que exista apropiación presupuestal en el rubro respectivo. </w:t>
            </w:r>
          </w:p>
        </w:tc>
        <w:tc>
          <w:tcPr>
            <w:tcW w:w="1843" w:type="dxa"/>
            <w:vAlign w:val="center"/>
          </w:tcPr>
          <w:p w:rsidR="00AB2AD1" w:rsidRPr="003627AC" w:rsidRDefault="00AB2AD1" w:rsidP="003627AC">
            <w:pPr>
              <w:jc w:val="center"/>
              <w:rPr>
                <w:rFonts w:ascii="Arial" w:hAnsi="Arial" w:cs="Arial"/>
                <w:sz w:val="20"/>
                <w:szCs w:val="20"/>
              </w:rPr>
            </w:pPr>
            <w:r w:rsidRPr="003627AC">
              <w:rPr>
                <w:rFonts w:ascii="Arial" w:hAnsi="Arial" w:cs="Arial"/>
                <w:sz w:val="20"/>
                <w:szCs w:val="20"/>
              </w:rPr>
              <w:t>Gerente</w:t>
            </w:r>
          </w:p>
        </w:tc>
        <w:tc>
          <w:tcPr>
            <w:tcW w:w="1701" w:type="dxa"/>
            <w:vAlign w:val="center"/>
          </w:tcPr>
          <w:p w:rsidR="00AB2AD1" w:rsidRPr="003627AC" w:rsidRDefault="00AB2AD1" w:rsidP="003627AC">
            <w:pPr>
              <w:jc w:val="center"/>
              <w:rPr>
                <w:rFonts w:ascii="Arial" w:hAnsi="Arial" w:cs="Arial"/>
                <w:sz w:val="20"/>
                <w:szCs w:val="20"/>
              </w:rPr>
            </w:pPr>
          </w:p>
        </w:tc>
      </w:tr>
      <w:tr w:rsidR="00AB2AD1" w:rsidRPr="003627AC" w:rsidTr="00C33004">
        <w:trPr>
          <w:trHeight w:val="1004"/>
        </w:trPr>
        <w:tc>
          <w:tcPr>
            <w:tcW w:w="1701" w:type="dxa"/>
            <w:vMerge/>
            <w:vAlign w:val="center"/>
          </w:tcPr>
          <w:p w:rsidR="00AB2AD1" w:rsidRPr="003627AC" w:rsidRDefault="00AB2AD1" w:rsidP="003627AC">
            <w:pPr>
              <w:jc w:val="both"/>
              <w:rPr>
                <w:rFonts w:ascii="Arial" w:hAnsi="Arial" w:cs="Arial"/>
                <w:b/>
                <w:bCs/>
                <w:sz w:val="20"/>
                <w:szCs w:val="20"/>
              </w:rPr>
            </w:pPr>
          </w:p>
        </w:tc>
        <w:tc>
          <w:tcPr>
            <w:tcW w:w="3544" w:type="dxa"/>
            <w:vAlign w:val="center"/>
          </w:tcPr>
          <w:p w:rsidR="00AB2AD1" w:rsidRPr="003627AC" w:rsidRDefault="00AB2AD1" w:rsidP="003627AC">
            <w:pPr>
              <w:ind w:left="-33"/>
              <w:jc w:val="both"/>
              <w:rPr>
                <w:rFonts w:ascii="Arial" w:hAnsi="Arial" w:cs="Arial"/>
                <w:color w:val="000000"/>
                <w:sz w:val="20"/>
                <w:szCs w:val="20"/>
              </w:rPr>
            </w:pPr>
            <w:r>
              <w:rPr>
                <w:rFonts w:ascii="Arial" w:hAnsi="Arial" w:cs="Arial"/>
                <w:color w:val="000000"/>
                <w:sz w:val="20"/>
                <w:szCs w:val="20"/>
              </w:rPr>
              <w:t xml:space="preserve">2.2 </w:t>
            </w:r>
            <w:proofErr w:type="spellStart"/>
            <w:r w:rsidRPr="003627AC">
              <w:rPr>
                <w:rFonts w:ascii="Arial" w:hAnsi="Arial" w:cs="Arial"/>
                <w:color w:val="000000"/>
                <w:sz w:val="20"/>
                <w:szCs w:val="20"/>
              </w:rPr>
              <w:t>Recepcionar</w:t>
            </w:r>
            <w:proofErr w:type="spellEnd"/>
            <w:r w:rsidRPr="003627AC">
              <w:rPr>
                <w:rFonts w:ascii="Arial" w:hAnsi="Arial" w:cs="Arial"/>
                <w:color w:val="000000"/>
                <w:sz w:val="20"/>
                <w:szCs w:val="20"/>
              </w:rPr>
              <w:t xml:space="preserve"> la solicitud del bien y/o servicio a adquirir  y determinar el tipo de contratación.</w:t>
            </w:r>
          </w:p>
        </w:tc>
        <w:tc>
          <w:tcPr>
            <w:tcW w:w="1843" w:type="dxa"/>
            <w:vAlign w:val="center"/>
          </w:tcPr>
          <w:p w:rsidR="00AB2AD1" w:rsidRPr="003627AC" w:rsidRDefault="00AB2AD1" w:rsidP="003627AC">
            <w:pPr>
              <w:jc w:val="center"/>
              <w:rPr>
                <w:rFonts w:ascii="Arial" w:hAnsi="Arial" w:cs="Arial"/>
                <w:sz w:val="20"/>
                <w:szCs w:val="20"/>
              </w:rPr>
            </w:pPr>
            <w:r w:rsidRPr="003627AC">
              <w:rPr>
                <w:rFonts w:ascii="Arial" w:hAnsi="Arial" w:cs="Arial"/>
                <w:sz w:val="20"/>
                <w:szCs w:val="20"/>
              </w:rPr>
              <w:t>Asesor Jurídico</w:t>
            </w:r>
          </w:p>
        </w:tc>
        <w:tc>
          <w:tcPr>
            <w:tcW w:w="1701" w:type="dxa"/>
            <w:vAlign w:val="center"/>
          </w:tcPr>
          <w:p w:rsidR="00AB2AD1" w:rsidRPr="003627AC" w:rsidRDefault="00AB2AD1" w:rsidP="003627AC">
            <w:pPr>
              <w:jc w:val="center"/>
              <w:rPr>
                <w:rFonts w:ascii="Arial" w:hAnsi="Arial" w:cs="Arial"/>
                <w:sz w:val="20"/>
                <w:szCs w:val="20"/>
              </w:rPr>
            </w:pPr>
          </w:p>
        </w:tc>
      </w:tr>
      <w:tr w:rsidR="00AB2AD1" w:rsidRPr="003627AC" w:rsidTr="00C33004">
        <w:trPr>
          <w:trHeight w:val="1463"/>
        </w:trPr>
        <w:tc>
          <w:tcPr>
            <w:tcW w:w="1701" w:type="dxa"/>
            <w:vMerge/>
            <w:vAlign w:val="center"/>
          </w:tcPr>
          <w:p w:rsidR="00AB2AD1" w:rsidRPr="003627AC" w:rsidRDefault="00AB2AD1" w:rsidP="003627AC">
            <w:pPr>
              <w:jc w:val="both"/>
              <w:rPr>
                <w:rFonts w:ascii="Arial" w:hAnsi="Arial" w:cs="Arial"/>
                <w:b/>
                <w:bCs/>
                <w:sz w:val="20"/>
                <w:szCs w:val="20"/>
              </w:rPr>
            </w:pPr>
          </w:p>
        </w:tc>
        <w:tc>
          <w:tcPr>
            <w:tcW w:w="3544" w:type="dxa"/>
            <w:vAlign w:val="center"/>
          </w:tcPr>
          <w:p w:rsidR="00AB2AD1" w:rsidRPr="003627AC" w:rsidRDefault="00AB2AD1" w:rsidP="003627AC">
            <w:pPr>
              <w:jc w:val="both"/>
              <w:rPr>
                <w:rFonts w:ascii="Arial" w:hAnsi="Arial" w:cs="Arial"/>
                <w:color w:val="000000"/>
                <w:sz w:val="20"/>
                <w:szCs w:val="20"/>
              </w:rPr>
            </w:pPr>
            <w:r>
              <w:rPr>
                <w:rFonts w:ascii="Arial" w:hAnsi="Arial" w:cs="Arial"/>
                <w:bCs/>
                <w:color w:val="000000"/>
                <w:sz w:val="20"/>
                <w:szCs w:val="20"/>
              </w:rPr>
              <w:t xml:space="preserve">2.3 </w:t>
            </w:r>
            <w:r w:rsidRPr="003627AC">
              <w:rPr>
                <w:rFonts w:ascii="Arial" w:hAnsi="Arial" w:cs="Arial"/>
                <w:bCs/>
                <w:color w:val="000000"/>
                <w:sz w:val="20"/>
                <w:szCs w:val="20"/>
              </w:rPr>
              <w:t xml:space="preserve">Se solicita a la coordinación de área los precios de los elementos que están insertos en el contrato y que se realiza a través del CISE con el fin de establecer los precios del mercado en el objeto contractual. </w:t>
            </w:r>
          </w:p>
        </w:tc>
        <w:tc>
          <w:tcPr>
            <w:tcW w:w="1843" w:type="dxa"/>
            <w:vAlign w:val="center"/>
          </w:tcPr>
          <w:p w:rsidR="00AB2AD1" w:rsidRPr="003627AC" w:rsidRDefault="00AB2AD1" w:rsidP="003627AC">
            <w:pPr>
              <w:jc w:val="center"/>
              <w:rPr>
                <w:rFonts w:ascii="Arial" w:hAnsi="Arial" w:cs="Arial"/>
                <w:sz w:val="20"/>
                <w:szCs w:val="20"/>
              </w:rPr>
            </w:pPr>
            <w:r w:rsidRPr="003627AC">
              <w:rPr>
                <w:rFonts w:ascii="Arial" w:hAnsi="Arial" w:cs="Arial"/>
                <w:sz w:val="20"/>
                <w:szCs w:val="20"/>
              </w:rPr>
              <w:t>Asesor Jurídico</w:t>
            </w:r>
          </w:p>
        </w:tc>
        <w:tc>
          <w:tcPr>
            <w:tcW w:w="1701" w:type="dxa"/>
            <w:vAlign w:val="center"/>
          </w:tcPr>
          <w:p w:rsidR="00AB2AD1" w:rsidRPr="003627AC" w:rsidRDefault="00AB2AD1" w:rsidP="003627AC">
            <w:pPr>
              <w:jc w:val="center"/>
              <w:rPr>
                <w:rFonts w:ascii="Arial" w:hAnsi="Arial" w:cs="Arial"/>
                <w:sz w:val="20"/>
                <w:szCs w:val="20"/>
              </w:rPr>
            </w:pPr>
          </w:p>
        </w:tc>
      </w:tr>
      <w:tr w:rsidR="00AB2AD1" w:rsidRPr="003627AC" w:rsidTr="00C33004">
        <w:trPr>
          <w:trHeight w:val="248"/>
        </w:trPr>
        <w:tc>
          <w:tcPr>
            <w:tcW w:w="1701" w:type="dxa"/>
            <w:vMerge/>
            <w:vAlign w:val="center"/>
          </w:tcPr>
          <w:p w:rsidR="00AB2AD1" w:rsidRPr="003627AC" w:rsidRDefault="00AB2AD1" w:rsidP="003627AC">
            <w:pPr>
              <w:jc w:val="both"/>
              <w:rPr>
                <w:rFonts w:ascii="Arial" w:hAnsi="Arial" w:cs="Arial"/>
                <w:b/>
                <w:bCs/>
                <w:sz w:val="20"/>
                <w:szCs w:val="20"/>
              </w:rPr>
            </w:pPr>
          </w:p>
        </w:tc>
        <w:tc>
          <w:tcPr>
            <w:tcW w:w="3544" w:type="dxa"/>
            <w:vAlign w:val="center"/>
          </w:tcPr>
          <w:p w:rsidR="00AB2AD1" w:rsidRPr="003627AC" w:rsidRDefault="00AB2AD1" w:rsidP="003627AC">
            <w:pPr>
              <w:ind w:left="-33"/>
              <w:jc w:val="both"/>
              <w:rPr>
                <w:rFonts w:ascii="Arial" w:hAnsi="Arial" w:cs="Arial"/>
                <w:color w:val="000000"/>
                <w:sz w:val="20"/>
                <w:szCs w:val="20"/>
              </w:rPr>
            </w:pPr>
            <w:r>
              <w:rPr>
                <w:rFonts w:ascii="Arial" w:hAnsi="Arial" w:cs="Arial"/>
                <w:sz w:val="20"/>
                <w:szCs w:val="20"/>
              </w:rPr>
              <w:t>2.4</w:t>
            </w:r>
            <w:r w:rsidRPr="003627AC">
              <w:rPr>
                <w:rFonts w:ascii="Arial" w:hAnsi="Arial" w:cs="Arial"/>
                <w:sz w:val="20"/>
                <w:szCs w:val="20"/>
              </w:rPr>
              <w:t xml:space="preserve"> Realizar consulta del CUBS y del Registro Único de Precios de Referencia-SICE. Si el bien o servicio no está registrado elaborar el estudio de precios de mercado.</w:t>
            </w:r>
          </w:p>
        </w:tc>
        <w:tc>
          <w:tcPr>
            <w:tcW w:w="1843" w:type="dxa"/>
            <w:vAlign w:val="center"/>
          </w:tcPr>
          <w:p w:rsidR="00AB2AD1" w:rsidRPr="003627AC" w:rsidRDefault="00AB2AD1" w:rsidP="003627AC">
            <w:pPr>
              <w:jc w:val="center"/>
              <w:rPr>
                <w:rFonts w:ascii="Arial" w:hAnsi="Arial" w:cs="Arial"/>
                <w:sz w:val="20"/>
                <w:szCs w:val="20"/>
              </w:rPr>
            </w:pPr>
            <w:r w:rsidRPr="003627AC">
              <w:rPr>
                <w:rFonts w:ascii="Arial" w:hAnsi="Arial" w:cs="Arial"/>
                <w:sz w:val="20"/>
                <w:szCs w:val="20"/>
              </w:rPr>
              <w:t>Coordinador de Área</w:t>
            </w:r>
          </w:p>
        </w:tc>
        <w:tc>
          <w:tcPr>
            <w:tcW w:w="1701" w:type="dxa"/>
            <w:vAlign w:val="center"/>
          </w:tcPr>
          <w:p w:rsidR="00AB2AD1" w:rsidRPr="003627AC" w:rsidRDefault="00AB2AD1" w:rsidP="003627AC">
            <w:pPr>
              <w:jc w:val="center"/>
              <w:rPr>
                <w:rFonts w:ascii="Arial" w:hAnsi="Arial" w:cs="Arial"/>
                <w:sz w:val="20"/>
                <w:szCs w:val="20"/>
              </w:rPr>
            </w:pPr>
            <w:r w:rsidRPr="003627AC">
              <w:rPr>
                <w:rFonts w:ascii="Arial" w:hAnsi="Arial" w:cs="Arial"/>
                <w:sz w:val="20"/>
                <w:szCs w:val="20"/>
              </w:rPr>
              <w:t>Consulta Registro Único de Pecios d</w:t>
            </w:r>
            <w:r>
              <w:rPr>
                <w:rFonts w:ascii="Arial" w:hAnsi="Arial" w:cs="Arial"/>
                <w:sz w:val="20"/>
                <w:szCs w:val="20"/>
              </w:rPr>
              <w:t xml:space="preserve">e Referencia-SICE Y CUBS </w:t>
            </w:r>
            <w:r>
              <w:rPr>
                <w:rFonts w:ascii="Arial" w:hAnsi="Arial" w:cs="Arial"/>
                <w:sz w:val="20"/>
                <w:szCs w:val="20"/>
              </w:rPr>
              <w:br/>
            </w:r>
            <w:r w:rsidRPr="003627AC">
              <w:rPr>
                <w:rFonts w:ascii="Arial" w:hAnsi="Arial" w:cs="Arial"/>
                <w:sz w:val="20"/>
                <w:szCs w:val="20"/>
              </w:rPr>
              <w:t>Estudios Previos</w:t>
            </w:r>
          </w:p>
        </w:tc>
      </w:tr>
    </w:tbl>
    <w:p w:rsidR="0003397D" w:rsidRDefault="0003397D" w:rsidP="0003397D">
      <w:pPr>
        <w:jc w:val="both"/>
        <w:rPr>
          <w:rFonts w:ascii="Arial" w:hAnsi="Arial" w:cs="Arial"/>
          <w:b/>
          <w:bCs/>
          <w:color w:val="000000"/>
          <w:sz w:val="20"/>
          <w:szCs w:val="20"/>
        </w:rPr>
      </w:pPr>
    </w:p>
    <w:p w:rsidR="006E0ADB" w:rsidRDefault="006E0ADB" w:rsidP="0003397D">
      <w:pPr>
        <w:jc w:val="both"/>
        <w:rPr>
          <w:rFonts w:ascii="Arial" w:hAnsi="Arial" w:cs="Arial"/>
          <w:b/>
          <w:bCs/>
          <w:color w:val="000000"/>
          <w:sz w:val="20"/>
          <w:szCs w:val="20"/>
        </w:rPr>
      </w:pPr>
    </w:p>
    <w:p w:rsidR="002817B2" w:rsidRDefault="002817B2" w:rsidP="0003397D">
      <w:pPr>
        <w:jc w:val="both"/>
        <w:rPr>
          <w:rFonts w:ascii="Arial" w:hAnsi="Arial" w:cs="Arial"/>
          <w:b/>
          <w:bCs/>
          <w:color w:val="000000"/>
          <w:sz w:val="20"/>
          <w:szCs w:val="20"/>
        </w:rPr>
        <w:sectPr w:rsidR="002817B2" w:rsidSect="00B03DC0">
          <w:headerReference w:type="default" r:id="rId9"/>
          <w:pgSz w:w="12242" w:h="15842" w:code="1"/>
          <w:pgMar w:top="1418" w:right="1588" w:bottom="1418" w:left="1814" w:header="709" w:footer="709" w:gutter="0"/>
          <w:cols w:space="708"/>
          <w:docGrid w:linePitch="360"/>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D46AAC" w:rsidRPr="003627AC" w:rsidTr="00CC3DB3">
        <w:trPr>
          <w:trHeight w:val="425"/>
        </w:trPr>
        <w:tc>
          <w:tcPr>
            <w:tcW w:w="1701" w:type="dxa"/>
            <w:vAlign w:val="center"/>
          </w:tcPr>
          <w:p w:rsidR="00D46AAC" w:rsidRPr="003627AC" w:rsidRDefault="00D46AAC" w:rsidP="00CC3DB3">
            <w:pPr>
              <w:jc w:val="center"/>
              <w:rPr>
                <w:rFonts w:ascii="Arial" w:hAnsi="Arial" w:cs="Arial"/>
                <w:b/>
                <w:sz w:val="20"/>
                <w:szCs w:val="20"/>
              </w:rPr>
            </w:pPr>
            <w:r w:rsidRPr="003627AC">
              <w:rPr>
                <w:rFonts w:ascii="Arial" w:hAnsi="Arial" w:cs="Arial"/>
                <w:b/>
                <w:sz w:val="20"/>
                <w:szCs w:val="20"/>
              </w:rPr>
              <w:lastRenderedPageBreak/>
              <w:t>ACTIVIDAD</w:t>
            </w:r>
          </w:p>
        </w:tc>
        <w:tc>
          <w:tcPr>
            <w:tcW w:w="3544" w:type="dxa"/>
            <w:vAlign w:val="center"/>
          </w:tcPr>
          <w:p w:rsidR="00D46AAC" w:rsidRPr="003627AC" w:rsidRDefault="00D46AAC" w:rsidP="00CC3DB3">
            <w:pPr>
              <w:jc w:val="center"/>
              <w:rPr>
                <w:rFonts w:ascii="Arial" w:hAnsi="Arial" w:cs="Arial"/>
                <w:b/>
                <w:sz w:val="20"/>
                <w:szCs w:val="20"/>
              </w:rPr>
            </w:pPr>
            <w:r w:rsidRPr="003627AC">
              <w:rPr>
                <w:rFonts w:ascii="Arial" w:hAnsi="Arial" w:cs="Arial"/>
                <w:b/>
                <w:sz w:val="20"/>
                <w:szCs w:val="20"/>
              </w:rPr>
              <w:t>DESCRIPCIÓN</w:t>
            </w:r>
          </w:p>
        </w:tc>
        <w:tc>
          <w:tcPr>
            <w:tcW w:w="1843" w:type="dxa"/>
            <w:vAlign w:val="center"/>
          </w:tcPr>
          <w:p w:rsidR="00D46AAC" w:rsidRPr="003627AC" w:rsidRDefault="00D46AAC" w:rsidP="00CC3DB3">
            <w:pPr>
              <w:jc w:val="center"/>
              <w:rPr>
                <w:rFonts w:ascii="Arial" w:hAnsi="Arial" w:cs="Arial"/>
                <w:b/>
                <w:sz w:val="20"/>
                <w:szCs w:val="20"/>
              </w:rPr>
            </w:pPr>
            <w:r w:rsidRPr="003627AC">
              <w:rPr>
                <w:rFonts w:ascii="Arial" w:hAnsi="Arial" w:cs="Arial"/>
                <w:b/>
                <w:sz w:val="20"/>
                <w:szCs w:val="20"/>
              </w:rPr>
              <w:t>RESPONSABLE</w:t>
            </w:r>
          </w:p>
        </w:tc>
        <w:tc>
          <w:tcPr>
            <w:tcW w:w="1701" w:type="dxa"/>
            <w:vAlign w:val="center"/>
          </w:tcPr>
          <w:p w:rsidR="00D46AAC" w:rsidRPr="003627AC" w:rsidRDefault="00D46AAC" w:rsidP="00CC3DB3">
            <w:pPr>
              <w:jc w:val="center"/>
              <w:rPr>
                <w:rFonts w:ascii="Arial" w:hAnsi="Arial" w:cs="Arial"/>
                <w:b/>
                <w:sz w:val="20"/>
                <w:szCs w:val="20"/>
              </w:rPr>
            </w:pPr>
            <w:r w:rsidRPr="003627AC">
              <w:rPr>
                <w:rFonts w:ascii="Arial" w:hAnsi="Arial" w:cs="Arial"/>
                <w:b/>
                <w:sz w:val="20"/>
                <w:szCs w:val="20"/>
              </w:rPr>
              <w:t>REGISTRO</w:t>
            </w:r>
          </w:p>
        </w:tc>
      </w:tr>
      <w:tr w:rsidR="00704A97" w:rsidRPr="003627AC" w:rsidTr="00DE366B">
        <w:tc>
          <w:tcPr>
            <w:tcW w:w="1701" w:type="dxa"/>
            <w:vMerge w:val="restart"/>
            <w:vAlign w:val="center"/>
          </w:tcPr>
          <w:p w:rsidR="00704A97" w:rsidRPr="003627AC" w:rsidRDefault="00704A97" w:rsidP="00704A97">
            <w:pPr>
              <w:jc w:val="center"/>
              <w:rPr>
                <w:rFonts w:ascii="Arial" w:hAnsi="Arial" w:cs="Arial"/>
                <w:b/>
                <w:bCs/>
                <w:sz w:val="20"/>
                <w:szCs w:val="20"/>
              </w:rPr>
            </w:pPr>
            <w:r w:rsidRPr="003627AC">
              <w:rPr>
                <w:rFonts w:ascii="Arial" w:hAnsi="Arial" w:cs="Arial"/>
                <w:b/>
                <w:bCs/>
                <w:sz w:val="20"/>
                <w:szCs w:val="20"/>
              </w:rPr>
              <w:t>4. Solicitud de Autorización para Iniciar el Proceso de Selección Abreviada</w:t>
            </w:r>
          </w:p>
        </w:tc>
        <w:tc>
          <w:tcPr>
            <w:tcW w:w="3544" w:type="dxa"/>
            <w:vAlign w:val="center"/>
          </w:tcPr>
          <w:p w:rsidR="00704A97" w:rsidRPr="003627AC" w:rsidRDefault="00704A97" w:rsidP="00704A97">
            <w:pPr>
              <w:jc w:val="both"/>
              <w:rPr>
                <w:rFonts w:ascii="Arial" w:hAnsi="Arial" w:cs="Arial"/>
                <w:sz w:val="20"/>
                <w:szCs w:val="20"/>
              </w:rPr>
            </w:pPr>
            <w:r w:rsidRPr="003627AC">
              <w:rPr>
                <w:rFonts w:ascii="Arial" w:hAnsi="Arial" w:cs="Arial"/>
                <w:sz w:val="20"/>
                <w:szCs w:val="20"/>
              </w:rPr>
              <w:t>4</w:t>
            </w:r>
            <w:r>
              <w:rPr>
                <w:rFonts w:ascii="Arial" w:hAnsi="Arial" w:cs="Arial"/>
                <w:sz w:val="20"/>
                <w:szCs w:val="20"/>
              </w:rPr>
              <w:t>.3</w:t>
            </w:r>
            <w:r w:rsidRPr="003627AC">
              <w:rPr>
                <w:rFonts w:ascii="Arial" w:hAnsi="Arial" w:cs="Arial"/>
                <w:sz w:val="20"/>
                <w:szCs w:val="20"/>
              </w:rPr>
              <w:t xml:space="preserve"> Revisar la solicitud del proceso de selección abreviada y la documentación adjunta, de faltar algún requisito se solicitara la información que considere necesaria.</w:t>
            </w:r>
          </w:p>
        </w:tc>
        <w:tc>
          <w:tcPr>
            <w:tcW w:w="1843" w:type="dxa"/>
            <w:vAlign w:val="center"/>
          </w:tcPr>
          <w:p w:rsidR="00704A97" w:rsidRPr="003627AC" w:rsidRDefault="00704A97" w:rsidP="003627AC">
            <w:pPr>
              <w:jc w:val="center"/>
              <w:rPr>
                <w:rFonts w:ascii="Arial" w:hAnsi="Arial" w:cs="Arial"/>
                <w:sz w:val="20"/>
                <w:szCs w:val="20"/>
              </w:rPr>
            </w:pPr>
            <w:r w:rsidRPr="003627AC">
              <w:rPr>
                <w:rFonts w:ascii="Arial" w:hAnsi="Arial" w:cs="Arial"/>
                <w:sz w:val="20"/>
                <w:szCs w:val="20"/>
              </w:rPr>
              <w:t>Asesor Jurídico</w:t>
            </w:r>
          </w:p>
        </w:tc>
        <w:tc>
          <w:tcPr>
            <w:tcW w:w="1701" w:type="dxa"/>
            <w:vAlign w:val="center"/>
          </w:tcPr>
          <w:p w:rsidR="00704A97" w:rsidRPr="003627AC" w:rsidRDefault="00704A97" w:rsidP="003627AC">
            <w:pPr>
              <w:jc w:val="center"/>
              <w:rPr>
                <w:rFonts w:ascii="Arial" w:hAnsi="Arial" w:cs="Arial"/>
                <w:sz w:val="20"/>
                <w:szCs w:val="20"/>
              </w:rPr>
            </w:pPr>
            <w:r w:rsidRPr="003627AC">
              <w:rPr>
                <w:rFonts w:ascii="Arial" w:hAnsi="Arial" w:cs="Arial"/>
                <w:sz w:val="20"/>
                <w:szCs w:val="20"/>
              </w:rPr>
              <w:t>Solicitud de  información adicional al Área  interesada en el proceso de selección abreviada. </w:t>
            </w:r>
          </w:p>
        </w:tc>
      </w:tr>
      <w:tr w:rsidR="00704A97" w:rsidRPr="003627AC" w:rsidTr="00163528">
        <w:trPr>
          <w:trHeight w:val="1383"/>
        </w:trPr>
        <w:tc>
          <w:tcPr>
            <w:tcW w:w="1701" w:type="dxa"/>
            <w:vMerge/>
            <w:vAlign w:val="center"/>
          </w:tcPr>
          <w:p w:rsidR="00704A97" w:rsidRPr="003627AC" w:rsidRDefault="00704A97" w:rsidP="003627AC">
            <w:pPr>
              <w:jc w:val="both"/>
              <w:rPr>
                <w:rFonts w:ascii="Arial" w:hAnsi="Arial" w:cs="Arial"/>
                <w:b/>
                <w:bCs/>
                <w:sz w:val="20"/>
                <w:szCs w:val="20"/>
              </w:rPr>
            </w:pPr>
          </w:p>
        </w:tc>
        <w:tc>
          <w:tcPr>
            <w:tcW w:w="3544" w:type="dxa"/>
            <w:vAlign w:val="center"/>
          </w:tcPr>
          <w:p w:rsidR="00704A97" w:rsidRPr="003627AC" w:rsidRDefault="00704A97" w:rsidP="003627AC">
            <w:pPr>
              <w:jc w:val="both"/>
              <w:rPr>
                <w:rFonts w:ascii="Arial" w:hAnsi="Arial" w:cs="Arial"/>
                <w:sz w:val="20"/>
                <w:szCs w:val="20"/>
              </w:rPr>
            </w:pPr>
            <w:r>
              <w:rPr>
                <w:rFonts w:ascii="Arial" w:hAnsi="Arial" w:cs="Arial"/>
                <w:sz w:val="20"/>
                <w:szCs w:val="20"/>
              </w:rPr>
              <w:t>4.4</w:t>
            </w:r>
            <w:r w:rsidRPr="003627AC">
              <w:rPr>
                <w:rFonts w:ascii="Arial" w:hAnsi="Arial" w:cs="Arial"/>
                <w:sz w:val="20"/>
                <w:szCs w:val="20"/>
              </w:rPr>
              <w:t xml:space="preserve"> Remitir para su publicación en el portal de contratación,</w:t>
            </w:r>
            <w:r w:rsidR="00163528">
              <w:rPr>
                <w:rFonts w:ascii="Arial" w:hAnsi="Arial" w:cs="Arial"/>
                <w:sz w:val="20"/>
                <w:szCs w:val="20"/>
              </w:rPr>
              <w:t xml:space="preserve"> pagina web del IMCY, Cartelera y Cámara de Comercio si se requiere.</w:t>
            </w:r>
            <w:r w:rsidR="00163528" w:rsidRPr="003627AC">
              <w:rPr>
                <w:rFonts w:ascii="Arial" w:hAnsi="Arial" w:cs="Arial"/>
                <w:sz w:val="20"/>
                <w:szCs w:val="20"/>
              </w:rPr>
              <w:t>Una</w:t>
            </w:r>
            <w:r w:rsidRPr="003627AC">
              <w:rPr>
                <w:rFonts w:ascii="Arial" w:hAnsi="Arial" w:cs="Arial"/>
                <w:sz w:val="20"/>
                <w:szCs w:val="20"/>
              </w:rPr>
              <w:t xml:space="preserve"> vez consolida y revisada la información.</w:t>
            </w:r>
          </w:p>
        </w:tc>
        <w:tc>
          <w:tcPr>
            <w:tcW w:w="1843" w:type="dxa"/>
            <w:vAlign w:val="center"/>
          </w:tcPr>
          <w:p w:rsidR="00704A97" w:rsidRPr="003627AC" w:rsidRDefault="00704A97" w:rsidP="003627AC">
            <w:pPr>
              <w:jc w:val="center"/>
              <w:rPr>
                <w:rFonts w:ascii="Arial" w:hAnsi="Arial" w:cs="Arial"/>
                <w:sz w:val="20"/>
                <w:szCs w:val="20"/>
              </w:rPr>
            </w:pPr>
            <w:r w:rsidRPr="003627AC">
              <w:rPr>
                <w:rFonts w:ascii="Arial" w:hAnsi="Arial" w:cs="Arial"/>
                <w:sz w:val="20"/>
                <w:szCs w:val="20"/>
              </w:rPr>
              <w:t>Gerente</w:t>
            </w:r>
          </w:p>
        </w:tc>
        <w:tc>
          <w:tcPr>
            <w:tcW w:w="1701" w:type="dxa"/>
            <w:vAlign w:val="center"/>
          </w:tcPr>
          <w:p w:rsidR="00704A97" w:rsidRPr="003627AC" w:rsidRDefault="00704A97" w:rsidP="003627AC">
            <w:pPr>
              <w:jc w:val="center"/>
              <w:rPr>
                <w:rFonts w:ascii="Arial" w:hAnsi="Arial" w:cs="Arial"/>
                <w:sz w:val="20"/>
                <w:szCs w:val="20"/>
              </w:rPr>
            </w:pPr>
          </w:p>
        </w:tc>
      </w:tr>
      <w:tr w:rsidR="00704A97" w:rsidRPr="003627AC" w:rsidTr="00163528">
        <w:trPr>
          <w:trHeight w:val="2052"/>
        </w:trPr>
        <w:tc>
          <w:tcPr>
            <w:tcW w:w="1701" w:type="dxa"/>
            <w:vMerge w:val="restart"/>
            <w:vAlign w:val="center"/>
          </w:tcPr>
          <w:p w:rsidR="00704A97" w:rsidRPr="003627AC" w:rsidRDefault="00704A97" w:rsidP="00353BD1">
            <w:pPr>
              <w:jc w:val="center"/>
              <w:rPr>
                <w:rFonts w:ascii="Arial" w:hAnsi="Arial" w:cs="Arial"/>
                <w:b/>
                <w:bCs/>
                <w:sz w:val="20"/>
                <w:szCs w:val="20"/>
              </w:rPr>
            </w:pPr>
            <w:r w:rsidRPr="003627AC">
              <w:rPr>
                <w:rFonts w:ascii="Arial" w:hAnsi="Arial" w:cs="Arial"/>
                <w:b/>
                <w:bCs/>
                <w:sz w:val="20"/>
                <w:szCs w:val="20"/>
              </w:rPr>
              <w:t xml:space="preserve">5. Publicación en el </w:t>
            </w:r>
            <w:r w:rsidRPr="003627AC">
              <w:rPr>
                <w:rFonts w:ascii="Arial" w:hAnsi="Arial" w:cs="Arial"/>
                <w:b/>
                <w:sz w:val="20"/>
                <w:szCs w:val="20"/>
              </w:rPr>
              <w:t>Portal de Contratación del IMCY</w:t>
            </w:r>
            <w:r w:rsidRPr="003627AC">
              <w:rPr>
                <w:rFonts w:ascii="Arial" w:hAnsi="Arial" w:cs="Arial"/>
                <w:b/>
                <w:bCs/>
                <w:sz w:val="20"/>
                <w:szCs w:val="20"/>
              </w:rPr>
              <w:t xml:space="preserve"> el Proyecto de Pliego de Condiciones y el Tramite de las Observaciones al Mismo.</w:t>
            </w:r>
          </w:p>
        </w:tc>
        <w:tc>
          <w:tcPr>
            <w:tcW w:w="3544" w:type="dxa"/>
            <w:vAlign w:val="center"/>
          </w:tcPr>
          <w:p w:rsidR="00704A97" w:rsidRPr="003627AC" w:rsidRDefault="00704A97" w:rsidP="00163528">
            <w:pPr>
              <w:jc w:val="both"/>
              <w:rPr>
                <w:rFonts w:ascii="Arial" w:hAnsi="Arial" w:cs="Arial"/>
                <w:sz w:val="20"/>
                <w:szCs w:val="20"/>
              </w:rPr>
            </w:pPr>
            <w:r w:rsidRPr="003627AC">
              <w:rPr>
                <w:rFonts w:ascii="Arial" w:hAnsi="Arial" w:cs="Arial"/>
                <w:sz w:val="20"/>
                <w:szCs w:val="20"/>
              </w:rPr>
              <w:t>5.1. Publicar por un término de 10 días, estudios de conveniencia</w:t>
            </w:r>
            <w:r w:rsidR="00163528">
              <w:rPr>
                <w:rFonts w:ascii="Arial" w:hAnsi="Arial" w:cs="Arial"/>
                <w:sz w:val="20"/>
                <w:szCs w:val="20"/>
              </w:rPr>
              <w:t xml:space="preserve"> o</w:t>
            </w:r>
            <w:r w:rsidRPr="003627AC">
              <w:rPr>
                <w:rFonts w:ascii="Arial" w:hAnsi="Arial" w:cs="Arial"/>
                <w:sz w:val="20"/>
                <w:szCs w:val="20"/>
              </w:rPr>
              <w:t xml:space="preserve"> estudios previos, </w:t>
            </w:r>
            <w:r w:rsidR="00163528">
              <w:rPr>
                <w:rFonts w:ascii="Arial" w:hAnsi="Arial" w:cs="Arial"/>
                <w:sz w:val="20"/>
                <w:szCs w:val="20"/>
              </w:rPr>
              <w:t xml:space="preserve">borrador </w:t>
            </w:r>
            <w:r w:rsidRPr="003627AC">
              <w:rPr>
                <w:rFonts w:ascii="Arial" w:hAnsi="Arial" w:cs="Arial"/>
                <w:sz w:val="20"/>
                <w:szCs w:val="20"/>
              </w:rPr>
              <w:t>proyecto de pliego de condiciones</w:t>
            </w:r>
            <w:r w:rsidR="00163528">
              <w:rPr>
                <w:rFonts w:ascii="Arial" w:hAnsi="Arial" w:cs="Arial"/>
                <w:sz w:val="20"/>
                <w:szCs w:val="20"/>
              </w:rPr>
              <w:t>, valor</w:t>
            </w:r>
            <w:r w:rsidRPr="003627AC">
              <w:rPr>
                <w:rFonts w:ascii="Arial" w:hAnsi="Arial" w:cs="Arial"/>
                <w:sz w:val="20"/>
                <w:szCs w:val="20"/>
              </w:rPr>
              <w:t xml:space="preserve"> y disponibilidad presupuestal, en el portal único de contratación </w:t>
            </w:r>
            <w:r w:rsidR="00163528">
              <w:rPr>
                <w:rFonts w:ascii="Arial" w:hAnsi="Arial" w:cs="Arial"/>
                <w:sz w:val="20"/>
                <w:szCs w:val="20"/>
              </w:rPr>
              <w:t>pagina web del IMCY, Cartelera y Cámara de Comercio si se requiere</w:t>
            </w:r>
            <w:r w:rsidRPr="003627AC">
              <w:rPr>
                <w:rFonts w:ascii="Arial" w:hAnsi="Arial" w:cs="Arial"/>
                <w:sz w:val="20"/>
                <w:szCs w:val="20"/>
              </w:rPr>
              <w:t>.</w:t>
            </w:r>
          </w:p>
        </w:tc>
        <w:tc>
          <w:tcPr>
            <w:tcW w:w="1843" w:type="dxa"/>
            <w:vAlign w:val="center"/>
          </w:tcPr>
          <w:p w:rsidR="00704A97" w:rsidRPr="003627AC" w:rsidRDefault="00704A97" w:rsidP="003627AC">
            <w:pPr>
              <w:jc w:val="center"/>
              <w:rPr>
                <w:rFonts w:ascii="Arial" w:hAnsi="Arial" w:cs="Arial"/>
                <w:sz w:val="20"/>
                <w:szCs w:val="20"/>
              </w:rPr>
            </w:pPr>
            <w:r w:rsidRPr="003627AC">
              <w:rPr>
                <w:rFonts w:ascii="Arial" w:hAnsi="Arial" w:cs="Arial"/>
                <w:sz w:val="20"/>
                <w:szCs w:val="20"/>
              </w:rPr>
              <w:t>Asesor Jurídico</w:t>
            </w:r>
          </w:p>
        </w:tc>
        <w:tc>
          <w:tcPr>
            <w:tcW w:w="1701" w:type="dxa"/>
            <w:vAlign w:val="center"/>
          </w:tcPr>
          <w:p w:rsidR="00704A97" w:rsidRPr="003627AC" w:rsidRDefault="00704A97" w:rsidP="003627AC">
            <w:pPr>
              <w:jc w:val="center"/>
              <w:rPr>
                <w:rFonts w:ascii="Arial" w:hAnsi="Arial" w:cs="Arial"/>
                <w:sz w:val="20"/>
                <w:szCs w:val="20"/>
              </w:rPr>
            </w:pPr>
            <w:r w:rsidRPr="003627AC">
              <w:rPr>
                <w:rFonts w:ascii="Arial" w:hAnsi="Arial" w:cs="Arial"/>
                <w:sz w:val="20"/>
                <w:szCs w:val="20"/>
              </w:rPr>
              <w:t>Registro de Publicación</w:t>
            </w:r>
          </w:p>
        </w:tc>
      </w:tr>
      <w:tr w:rsidR="00704A97" w:rsidRPr="003627AC" w:rsidTr="00353BD1">
        <w:trPr>
          <w:trHeight w:val="5066"/>
        </w:trPr>
        <w:tc>
          <w:tcPr>
            <w:tcW w:w="1701" w:type="dxa"/>
            <w:vMerge/>
            <w:vAlign w:val="center"/>
          </w:tcPr>
          <w:p w:rsidR="00704A97" w:rsidRPr="003627AC" w:rsidRDefault="00704A97" w:rsidP="003627AC">
            <w:pPr>
              <w:jc w:val="both"/>
              <w:rPr>
                <w:rFonts w:ascii="Arial" w:hAnsi="Arial" w:cs="Arial"/>
                <w:b/>
                <w:bCs/>
                <w:sz w:val="20"/>
                <w:szCs w:val="20"/>
              </w:rPr>
            </w:pPr>
          </w:p>
        </w:tc>
        <w:tc>
          <w:tcPr>
            <w:tcW w:w="3544" w:type="dxa"/>
            <w:vAlign w:val="center"/>
          </w:tcPr>
          <w:p w:rsidR="00704A97" w:rsidRPr="003627AC" w:rsidRDefault="00353BD1" w:rsidP="003627AC">
            <w:pPr>
              <w:jc w:val="both"/>
              <w:rPr>
                <w:rFonts w:ascii="Arial" w:hAnsi="Arial" w:cs="Arial"/>
                <w:sz w:val="20"/>
                <w:szCs w:val="20"/>
              </w:rPr>
            </w:pPr>
            <w:r>
              <w:rPr>
                <w:rFonts w:ascii="Arial" w:hAnsi="Arial" w:cs="Arial"/>
                <w:sz w:val="20"/>
                <w:szCs w:val="20"/>
              </w:rPr>
              <w:t xml:space="preserve">5.2 </w:t>
            </w:r>
            <w:r w:rsidR="00704A97" w:rsidRPr="003627AC">
              <w:rPr>
                <w:rFonts w:ascii="Arial" w:hAnsi="Arial" w:cs="Arial"/>
                <w:sz w:val="20"/>
                <w:szCs w:val="20"/>
              </w:rPr>
              <w:t>Pasado 10 días se reciben las observacio</w:t>
            </w:r>
            <w:r w:rsidR="00913A41">
              <w:rPr>
                <w:rFonts w:ascii="Arial" w:hAnsi="Arial" w:cs="Arial"/>
                <w:sz w:val="20"/>
                <w:szCs w:val="20"/>
              </w:rPr>
              <w:t xml:space="preserve">nes que las personas le hacen al borrador del </w:t>
            </w:r>
            <w:r w:rsidR="00704A97" w:rsidRPr="003627AC">
              <w:rPr>
                <w:rFonts w:ascii="Arial" w:hAnsi="Arial" w:cs="Arial"/>
                <w:sz w:val="20"/>
                <w:szCs w:val="20"/>
              </w:rPr>
              <w:t>proyecto de pliego de condiciones con sugerencias,  igualmente se está revisando permanentemente en ese término las sugerencias que se han hecho y se le responde o se le contesta a los posibles oferentes vía email, por correo y desde el portal único de contratación con las recomendaciones hechas por los expertos en materia técnica con respecto a la contratación que en ese momento se está convocando. La respuesta por la entidad se realiza en un día.</w:t>
            </w:r>
          </w:p>
          <w:p w:rsidR="00704A97" w:rsidRPr="003627AC" w:rsidRDefault="00704A97" w:rsidP="003627AC">
            <w:pPr>
              <w:jc w:val="both"/>
              <w:rPr>
                <w:rFonts w:ascii="Arial" w:hAnsi="Arial" w:cs="Arial"/>
                <w:sz w:val="20"/>
                <w:szCs w:val="20"/>
              </w:rPr>
            </w:pPr>
          </w:p>
          <w:p w:rsidR="00704A97" w:rsidRPr="003627AC" w:rsidRDefault="00704A97" w:rsidP="00353BD1">
            <w:pPr>
              <w:jc w:val="both"/>
              <w:rPr>
                <w:rFonts w:ascii="Arial" w:hAnsi="Arial" w:cs="Arial"/>
                <w:sz w:val="20"/>
                <w:szCs w:val="20"/>
              </w:rPr>
            </w:pPr>
            <w:r w:rsidRPr="003627AC">
              <w:rPr>
                <w:rFonts w:ascii="Arial" w:hAnsi="Arial" w:cs="Arial"/>
                <w:sz w:val="20"/>
                <w:szCs w:val="20"/>
              </w:rPr>
              <w:t>Si el técnico o experto no lo hay en el IMCY se solicita en la Administración Municipal.</w:t>
            </w:r>
          </w:p>
        </w:tc>
        <w:tc>
          <w:tcPr>
            <w:tcW w:w="1843" w:type="dxa"/>
            <w:vAlign w:val="center"/>
          </w:tcPr>
          <w:p w:rsidR="00704A97" w:rsidRPr="003627AC" w:rsidRDefault="00704A97" w:rsidP="003627AC">
            <w:pPr>
              <w:jc w:val="center"/>
              <w:rPr>
                <w:rFonts w:ascii="Arial" w:hAnsi="Arial" w:cs="Arial"/>
                <w:sz w:val="20"/>
                <w:szCs w:val="20"/>
              </w:rPr>
            </w:pPr>
            <w:r w:rsidRPr="003627AC">
              <w:rPr>
                <w:rFonts w:ascii="Arial" w:hAnsi="Arial" w:cs="Arial"/>
                <w:sz w:val="20"/>
                <w:szCs w:val="20"/>
              </w:rPr>
              <w:t>Asesor Jurídico y Experto en el Tema de la Contratación</w:t>
            </w:r>
          </w:p>
        </w:tc>
        <w:tc>
          <w:tcPr>
            <w:tcW w:w="1701" w:type="dxa"/>
            <w:vAlign w:val="center"/>
          </w:tcPr>
          <w:p w:rsidR="00704A97" w:rsidRPr="003627AC" w:rsidRDefault="00537706" w:rsidP="003627AC">
            <w:pPr>
              <w:jc w:val="center"/>
              <w:rPr>
                <w:rFonts w:ascii="Arial" w:hAnsi="Arial" w:cs="Arial"/>
                <w:sz w:val="20"/>
                <w:szCs w:val="20"/>
              </w:rPr>
            </w:pPr>
            <w:r w:rsidRPr="003627AC">
              <w:rPr>
                <w:rFonts w:ascii="Arial" w:hAnsi="Arial" w:cs="Arial"/>
                <w:sz w:val="20"/>
                <w:szCs w:val="20"/>
              </w:rPr>
              <w:t>C</w:t>
            </w:r>
            <w:r w:rsidR="00704A97" w:rsidRPr="003627AC">
              <w:rPr>
                <w:rFonts w:ascii="Arial" w:hAnsi="Arial" w:cs="Arial"/>
                <w:sz w:val="20"/>
                <w:szCs w:val="20"/>
              </w:rPr>
              <w:t>orreo</w:t>
            </w:r>
          </w:p>
        </w:tc>
      </w:tr>
    </w:tbl>
    <w:p w:rsidR="008F4492" w:rsidRDefault="008F4492"/>
    <w:p w:rsidR="002817B2" w:rsidRDefault="002817B2" w:rsidP="008F4492">
      <w:pPr>
        <w:jc w:val="both"/>
        <w:rPr>
          <w:rFonts w:ascii="Arial" w:hAnsi="Arial" w:cs="Arial"/>
          <w:b/>
          <w:bCs/>
          <w:color w:val="000000"/>
          <w:sz w:val="20"/>
          <w:szCs w:val="20"/>
        </w:rPr>
        <w:sectPr w:rsidR="002817B2" w:rsidSect="00B03DC0">
          <w:headerReference w:type="default" r:id="rId10"/>
          <w:pgSz w:w="12242" w:h="15842" w:code="1"/>
          <w:pgMar w:top="1418" w:right="1588" w:bottom="1418" w:left="1814" w:header="709" w:footer="709" w:gutter="0"/>
          <w:cols w:space="708"/>
          <w:docGrid w:linePitch="360"/>
        </w:sectPr>
      </w:pPr>
    </w:p>
    <w:p w:rsidR="008F4492" w:rsidRPr="003627AC" w:rsidRDefault="008F4492" w:rsidP="008F4492">
      <w:pPr>
        <w:jc w:val="both"/>
        <w:rPr>
          <w:rFonts w:ascii="Arial" w:hAnsi="Arial" w:cs="Arial"/>
          <w:b/>
          <w:bCs/>
          <w:color w:val="000000"/>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8F4492" w:rsidRPr="003627AC" w:rsidTr="00C33004">
        <w:trPr>
          <w:trHeight w:val="425"/>
        </w:trPr>
        <w:tc>
          <w:tcPr>
            <w:tcW w:w="1701" w:type="dxa"/>
            <w:vAlign w:val="center"/>
          </w:tcPr>
          <w:p w:rsidR="008F4492" w:rsidRPr="003627AC" w:rsidRDefault="008F4492" w:rsidP="00CC3DB3">
            <w:pPr>
              <w:jc w:val="center"/>
              <w:rPr>
                <w:rFonts w:ascii="Arial" w:hAnsi="Arial" w:cs="Arial"/>
                <w:b/>
                <w:sz w:val="20"/>
                <w:szCs w:val="20"/>
              </w:rPr>
            </w:pPr>
            <w:r w:rsidRPr="003627AC">
              <w:rPr>
                <w:rFonts w:ascii="Arial" w:hAnsi="Arial" w:cs="Arial"/>
                <w:b/>
                <w:sz w:val="20"/>
                <w:szCs w:val="20"/>
              </w:rPr>
              <w:t>ACTIVIDAD</w:t>
            </w:r>
          </w:p>
        </w:tc>
        <w:tc>
          <w:tcPr>
            <w:tcW w:w="3544" w:type="dxa"/>
            <w:vAlign w:val="center"/>
          </w:tcPr>
          <w:p w:rsidR="008F4492" w:rsidRPr="003627AC" w:rsidRDefault="008F4492" w:rsidP="00CC3DB3">
            <w:pPr>
              <w:jc w:val="center"/>
              <w:rPr>
                <w:rFonts w:ascii="Arial" w:hAnsi="Arial" w:cs="Arial"/>
                <w:b/>
                <w:sz w:val="20"/>
                <w:szCs w:val="20"/>
              </w:rPr>
            </w:pPr>
            <w:r w:rsidRPr="003627AC">
              <w:rPr>
                <w:rFonts w:ascii="Arial" w:hAnsi="Arial" w:cs="Arial"/>
                <w:b/>
                <w:sz w:val="20"/>
                <w:szCs w:val="20"/>
              </w:rPr>
              <w:t>DESCRIPCIÓN</w:t>
            </w:r>
          </w:p>
        </w:tc>
        <w:tc>
          <w:tcPr>
            <w:tcW w:w="1843" w:type="dxa"/>
            <w:vAlign w:val="center"/>
          </w:tcPr>
          <w:p w:rsidR="008F4492" w:rsidRPr="003627AC" w:rsidRDefault="008F4492" w:rsidP="00CC3DB3">
            <w:pPr>
              <w:jc w:val="center"/>
              <w:rPr>
                <w:rFonts w:ascii="Arial" w:hAnsi="Arial" w:cs="Arial"/>
                <w:b/>
                <w:sz w:val="20"/>
                <w:szCs w:val="20"/>
              </w:rPr>
            </w:pPr>
            <w:r w:rsidRPr="003627AC">
              <w:rPr>
                <w:rFonts w:ascii="Arial" w:hAnsi="Arial" w:cs="Arial"/>
                <w:b/>
                <w:sz w:val="20"/>
                <w:szCs w:val="20"/>
              </w:rPr>
              <w:t>RESPONSABLE</w:t>
            </w:r>
          </w:p>
        </w:tc>
        <w:tc>
          <w:tcPr>
            <w:tcW w:w="1701" w:type="dxa"/>
            <w:vAlign w:val="center"/>
          </w:tcPr>
          <w:p w:rsidR="008F4492" w:rsidRPr="003627AC" w:rsidRDefault="008F4492" w:rsidP="00CC3DB3">
            <w:pPr>
              <w:jc w:val="center"/>
              <w:rPr>
                <w:rFonts w:ascii="Arial" w:hAnsi="Arial" w:cs="Arial"/>
                <w:b/>
                <w:sz w:val="20"/>
                <w:szCs w:val="20"/>
              </w:rPr>
            </w:pPr>
            <w:r w:rsidRPr="003627AC">
              <w:rPr>
                <w:rFonts w:ascii="Arial" w:hAnsi="Arial" w:cs="Arial"/>
                <w:b/>
                <w:sz w:val="20"/>
                <w:szCs w:val="20"/>
              </w:rPr>
              <w:t>REGISTRO</w:t>
            </w:r>
          </w:p>
        </w:tc>
      </w:tr>
      <w:tr w:rsidR="008F4492" w:rsidRPr="003627AC" w:rsidTr="00C33004">
        <w:trPr>
          <w:trHeight w:val="3899"/>
        </w:trPr>
        <w:tc>
          <w:tcPr>
            <w:tcW w:w="1701" w:type="dxa"/>
            <w:vMerge w:val="restart"/>
            <w:vAlign w:val="center"/>
          </w:tcPr>
          <w:p w:rsidR="008F4492" w:rsidRPr="003627AC" w:rsidRDefault="008F4492" w:rsidP="008F4492">
            <w:pPr>
              <w:jc w:val="center"/>
              <w:rPr>
                <w:rFonts w:ascii="Arial" w:hAnsi="Arial" w:cs="Arial"/>
                <w:b/>
                <w:bCs/>
                <w:sz w:val="20"/>
                <w:szCs w:val="20"/>
              </w:rPr>
            </w:pPr>
            <w:r w:rsidRPr="003627AC">
              <w:rPr>
                <w:rFonts w:ascii="Arial" w:hAnsi="Arial" w:cs="Arial"/>
                <w:b/>
                <w:bCs/>
                <w:sz w:val="20"/>
                <w:szCs w:val="20"/>
              </w:rPr>
              <w:t xml:space="preserve">5. Publicación en el </w:t>
            </w:r>
            <w:r w:rsidRPr="003627AC">
              <w:rPr>
                <w:rFonts w:ascii="Arial" w:hAnsi="Arial" w:cs="Arial"/>
                <w:b/>
                <w:sz w:val="20"/>
                <w:szCs w:val="20"/>
              </w:rPr>
              <w:t>Portal de Contratación del IMCY</w:t>
            </w:r>
            <w:r w:rsidRPr="003627AC">
              <w:rPr>
                <w:rFonts w:ascii="Arial" w:hAnsi="Arial" w:cs="Arial"/>
                <w:b/>
                <w:bCs/>
                <w:sz w:val="20"/>
                <w:szCs w:val="20"/>
              </w:rPr>
              <w:t xml:space="preserve"> el Proyecto de Pliego de Condiciones y el Tramite de las Observaciones al Mismo.</w:t>
            </w:r>
          </w:p>
        </w:tc>
        <w:tc>
          <w:tcPr>
            <w:tcW w:w="3544" w:type="dxa"/>
            <w:vAlign w:val="center"/>
          </w:tcPr>
          <w:p w:rsidR="008F4492" w:rsidRPr="003627AC" w:rsidRDefault="008F4492" w:rsidP="003627AC">
            <w:pPr>
              <w:jc w:val="both"/>
              <w:rPr>
                <w:rFonts w:ascii="Arial" w:hAnsi="Arial" w:cs="Arial"/>
                <w:sz w:val="20"/>
                <w:szCs w:val="20"/>
              </w:rPr>
            </w:pPr>
            <w:r>
              <w:rPr>
                <w:rFonts w:ascii="Arial" w:hAnsi="Arial" w:cs="Arial"/>
                <w:sz w:val="20"/>
                <w:szCs w:val="20"/>
              </w:rPr>
              <w:t>5.3</w:t>
            </w:r>
            <w:r w:rsidRPr="003627AC">
              <w:rPr>
                <w:rFonts w:ascii="Arial" w:hAnsi="Arial" w:cs="Arial"/>
                <w:sz w:val="20"/>
                <w:szCs w:val="20"/>
              </w:rPr>
              <w:t xml:space="preserve"> Proyectar el pliego </w:t>
            </w:r>
            <w:r w:rsidR="00AD5CEE">
              <w:rPr>
                <w:rFonts w:ascii="Arial" w:hAnsi="Arial" w:cs="Arial"/>
                <w:sz w:val="20"/>
                <w:szCs w:val="20"/>
              </w:rPr>
              <w:t xml:space="preserve">de condiciones </w:t>
            </w:r>
            <w:r w:rsidRPr="003627AC">
              <w:rPr>
                <w:rFonts w:ascii="Arial" w:hAnsi="Arial" w:cs="Arial"/>
                <w:sz w:val="20"/>
                <w:szCs w:val="20"/>
              </w:rPr>
              <w:t>definitivo o el acto administrativo de apertura del proceso de selección abreviada el cual contendrá entre otros aspectos el cronograma del proceso, una vez se haya cumplido el término de publicación del proyecto de pliego de condiciones</w:t>
            </w:r>
            <w:r w:rsidR="00AD5CEE" w:rsidRPr="003627AC">
              <w:rPr>
                <w:rFonts w:ascii="Arial" w:hAnsi="Arial" w:cs="Arial"/>
                <w:sz w:val="20"/>
                <w:szCs w:val="20"/>
              </w:rPr>
              <w:t>definitivo</w:t>
            </w:r>
            <w:r w:rsidRPr="003627AC">
              <w:rPr>
                <w:rFonts w:ascii="Arial" w:hAnsi="Arial" w:cs="Arial"/>
                <w:sz w:val="20"/>
                <w:szCs w:val="20"/>
              </w:rPr>
              <w:t xml:space="preserve"> y dando cumplimiento a lo establecido en </w:t>
            </w:r>
            <w:smartTag w:uri="urn:schemas-microsoft-com:office:smarttags" w:element="PersonName">
              <w:smartTagPr>
                <w:attr w:name="ProductID" w:val="la Ley"/>
              </w:smartTagPr>
              <w:r w:rsidRPr="003627AC">
                <w:rPr>
                  <w:rFonts w:ascii="Arial" w:hAnsi="Arial" w:cs="Arial"/>
                  <w:sz w:val="20"/>
                  <w:szCs w:val="20"/>
                </w:rPr>
                <w:t>la Ley</w:t>
              </w:r>
            </w:smartTag>
            <w:r w:rsidRPr="003627AC">
              <w:rPr>
                <w:rFonts w:ascii="Arial" w:hAnsi="Arial" w:cs="Arial"/>
                <w:sz w:val="20"/>
                <w:szCs w:val="20"/>
              </w:rPr>
              <w:t xml:space="preserve"> 80 de 1993, Ley 1150 de 2007, decreto 2474 de 2008, y ajustado con las observaciones presentadas por los interesados en el proceso y  las sugerencias por el técnico en 2 días.</w:t>
            </w:r>
          </w:p>
        </w:tc>
        <w:tc>
          <w:tcPr>
            <w:tcW w:w="1843" w:type="dxa"/>
            <w:vAlign w:val="center"/>
          </w:tcPr>
          <w:p w:rsidR="008F4492" w:rsidRPr="003627AC" w:rsidRDefault="008F4492" w:rsidP="003627AC">
            <w:pPr>
              <w:jc w:val="center"/>
              <w:rPr>
                <w:rFonts w:ascii="Arial" w:hAnsi="Arial" w:cs="Arial"/>
                <w:sz w:val="20"/>
                <w:szCs w:val="20"/>
              </w:rPr>
            </w:pPr>
            <w:r>
              <w:rPr>
                <w:rFonts w:ascii="Arial" w:hAnsi="Arial" w:cs="Arial"/>
                <w:sz w:val="20"/>
                <w:szCs w:val="20"/>
              </w:rPr>
              <w:t xml:space="preserve">Asesor </w:t>
            </w:r>
            <w:r w:rsidR="001A3DBC">
              <w:rPr>
                <w:rFonts w:ascii="Arial" w:hAnsi="Arial" w:cs="Arial"/>
                <w:sz w:val="20"/>
                <w:szCs w:val="20"/>
              </w:rPr>
              <w:t>Jurídico</w:t>
            </w:r>
          </w:p>
        </w:tc>
        <w:tc>
          <w:tcPr>
            <w:tcW w:w="1701" w:type="dxa"/>
            <w:vAlign w:val="center"/>
          </w:tcPr>
          <w:p w:rsidR="008F4492" w:rsidRPr="003627AC" w:rsidRDefault="008F4492" w:rsidP="003627AC">
            <w:pPr>
              <w:jc w:val="center"/>
              <w:rPr>
                <w:rFonts w:ascii="Arial" w:hAnsi="Arial" w:cs="Arial"/>
                <w:sz w:val="20"/>
                <w:szCs w:val="20"/>
              </w:rPr>
            </w:pPr>
            <w:r w:rsidRPr="003627AC">
              <w:rPr>
                <w:rFonts w:ascii="Arial" w:hAnsi="Arial" w:cs="Arial"/>
                <w:sz w:val="20"/>
                <w:szCs w:val="20"/>
              </w:rPr>
              <w:t>Observaciones, respuestas a las observaciones, correos electrónicos, registro en el portal de contratación del IMCY. </w:t>
            </w:r>
          </w:p>
        </w:tc>
      </w:tr>
      <w:tr w:rsidR="008F4492" w:rsidRPr="003627AC" w:rsidTr="00C33004">
        <w:trPr>
          <w:trHeight w:val="1369"/>
        </w:trPr>
        <w:tc>
          <w:tcPr>
            <w:tcW w:w="1701" w:type="dxa"/>
            <w:vMerge/>
            <w:vAlign w:val="center"/>
          </w:tcPr>
          <w:p w:rsidR="008F4492" w:rsidRPr="003627AC" w:rsidRDefault="008F4492" w:rsidP="003627AC">
            <w:pPr>
              <w:jc w:val="both"/>
              <w:rPr>
                <w:rFonts w:ascii="Arial" w:hAnsi="Arial" w:cs="Arial"/>
                <w:b/>
                <w:bCs/>
                <w:sz w:val="20"/>
                <w:szCs w:val="20"/>
              </w:rPr>
            </w:pPr>
          </w:p>
        </w:tc>
        <w:tc>
          <w:tcPr>
            <w:tcW w:w="3544" w:type="dxa"/>
            <w:vAlign w:val="center"/>
          </w:tcPr>
          <w:p w:rsidR="008F4492" w:rsidRPr="003627AC" w:rsidRDefault="008F4492" w:rsidP="003627AC">
            <w:pPr>
              <w:jc w:val="both"/>
              <w:rPr>
                <w:rFonts w:ascii="Arial" w:hAnsi="Arial" w:cs="Arial"/>
                <w:sz w:val="20"/>
                <w:szCs w:val="20"/>
              </w:rPr>
            </w:pPr>
            <w:r w:rsidRPr="003627AC">
              <w:rPr>
                <w:rFonts w:ascii="Arial" w:hAnsi="Arial" w:cs="Arial"/>
                <w:sz w:val="20"/>
                <w:szCs w:val="20"/>
              </w:rPr>
              <w:t>5</w:t>
            </w:r>
            <w:r>
              <w:rPr>
                <w:rFonts w:ascii="Arial" w:hAnsi="Arial" w:cs="Arial"/>
                <w:sz w:val="20"/>
                <w:szCs w:val="20"/>
              </w:rPr>
              <w:t>.4</w:t>
            </w:r>
            <w:r w:rsidRPr="003627AC">
              <w:rPr>
                <w:rFonts w:ascii="Arial" w:hAnsi="Arial" w:cs="Arial"/>
                <w:sz w:val="20"/>
                <w:szCs w:val="20"/>
              </w:rPr>
              <w:t xml:space="preserve"> Presentar el pliego de condiciones</w:t>
            </w:r>
            <w:r w:rsidR="00212A05" w:rsidRPr="003627AC">
              <w:rPr>
                <w:rFonts w:ascii="Arial" w:hAnsi="Arial" w:cs="Arial"/>
                <w:sz w:val="20"/>
                <w:szCs w:val="20"/>
              </w:rPr>
              <w:t xml:space="preserve"> definitivo</w:t>
            </w:r>
            <w:r w:rsidRPr="003627AC">
              <w:rPr>
                <w:rFonts w:ascii="Arial" w:hAnsi="Arial" w:cs="Arial"/>
                <w:sz w:val="20"/>
                <w:szCs w:val="20"/>
              </w:rPr>
              <w:t xml:space="preserve"> y acto administrativo de apertura para la revisión y aprobación del Gerente.  </w:t>
            </w:r>
          </w:p>
        </w:tc>
        <w:tc>
          <w:tcPr>
            <w:tcW w:w="1843" w:type="dxa"/>
            <w:vAlign w:val="center"/>
          </w:tcPr>
          <w:p w:rsidR="008F4492" w:rsidRPr="003627AC" w:rsidRDefault="008F4492" w:rsidP="003627AC">
            <w:pPr>
              <w:jc w:val="center"/>
              <w:rPr>
                <w:rFonts w:ascii="Arial" w:hAnsi="Arial" w:cs="Arial"/>
                <w:sz w:val="20"/>
                <w:szCs w:val="20"/>
              </w:rPr>
            </w:pPr>
            <w:r w:rsidRPr="003627AC">
              <w:rPr>
                <w:rFonts w:ascii="Arial" w:hAnsi="Arial" w:cs="Arial"/>
                <w:sz w:val="20"/>
                <w:szCs w:val="20"/>
              </w:rPr>
              <w:t>Asesor Jurídico</w:t>
            </w:r>
          </w:p>
        </w:tc>
        <w:tc>
          <w:tcPr>
            <w:tcW w:w="1701" w:type="dxa"/>
            <w:vAlign w:val="center"/>
          </w:tcPr>
          <w:p w:rsidR="008F4492" w:rsidRPr="003627AC" w:rsidRDefault="00AB7C1A" w:rsidP="003627AC">
            <w:pPr>
              <w:jc w:val="center"/>
              <w:rPr>
                <w:rFonts w:ascii="Arial" w:hAnsi="Arial" w:cs="Arial"/>
                <w:sz w:val="20"/>
                <w:szCs w:val="20"/>
              </w:rPr>
            </w:pPr>
            <w:r>
              <w:rPr>
                <w:rFonts w:ascii="Arial" w:hAnsi="Arial" w:cs="Arial"/>
                <w:sz w:val="20"/>
                <w:szCs w:val="20"/>
              </w:rPr>
              <w:br/>
            </w:r>
            <w:r w:rsidR="008F4492" w:rsidRPr="003627AC">
              <w:rPr>
                <w:rFonts w:ascii="Arial" w:hAnsi="Arial" w:cs="Arial"/>
                <w:sz w:val="20"/>
                <w:szCs w:val="20"/>
              </w:rPr>
              <w:t xml:space="preserve"> Documento físico </w:t>
            </w:r>
            <w:r w:rsidR="008F4492" w:rsidRPr="003627AC">
              <w:rPr>
                <w:rFonts w:ascii="Arial" w:hAnsi="Arial" w:cs="Arial"/>
                <w:sz w:val="20"/>
                <w:szCs w:val="20"/>
              </w:rPr>
              <w:br/>
              <w:t> </w:t>
            </w:r>
          </w:p>
        </w:tc>
      </w:tr>
      <w:tr w:rsidR="008F4492" w:rsidRPr="003627AC" w:rsidTr="00C33004">
        <w:trPr>
          <w:trHeight w:val="1320"/>
        </w:trPr>
        <w:tc>
          <w:tcPr>
            <w:tcW w:w="1701" w:type="dxa"/>
            <w:vMerge/>
            <w:vAlign w:val="center"/>
          </w:tcPr>
          <w:p w:rsidR="008F4492" w:rsidRPr="003627AC" w:rsidRDefault="008F4492" w:rsidP="003627AC">
            <w:pPr>
              <w:jc w:val="both"/>
              <w:rPr>
                <w:rFonts w:ascii="Arial" w:hAnsi="Arial" w:cs="Arial"/>
                <w:b/>
                <w:bCs/>
                <w:sz w:val="20"/>
                <w:szCs w:val="20"/>
              </w:rPr>
            </w:pPr>
          </w:p>
        </w:tc>
        <w:tc>
          <w:tcPr>
            <w:tcW w:w="3544" w:type="dxa"/>
            <w:vAlign w:val="center"/>
          </w:tcPr>
          <w:p w:rsidR="008F4492" w:rsidRPr="003627AC" w:rsidRDefault="008F4492" w:rsidP="008F4492">
            <w:pPr>
              <w:jc w:val="both"/>
              <w:rPr>
                <w:rFonts w:ascii="Arial" w:hAnsi="Arial" w:cs="Arial"/>
                <w:sz w:val="20"/>
                <w:szCs w:val="20"/>
              </w:rPr>
            </w:pPr>
            <w:r w:rsidRPr="003627AC">
              <w:rPr>
                <w:rFonts w:ascii="Arial" w:hAnsi="Arial" w:cs="Arial"/>
                <w:sz w:val="20"/>
                <w:szCs w:val="20"/>
              </w:rPr>
              <w:t xml:space="preserve">5.5 Ordenar la apertura y publicación del pliego del proceso y devuelve al Asesor Jurídico para su publicación en el portal de contratación del IMCY. </w:t>
            </w:r>
          </w:p>
        </w:tc>
        <w:tc>
          <w:tcPr>
            <w:tcW w:w="1843" w:type="dxa"/>
            <w:vAlign w:val="center"/>
          </w:tcPr>
          <w:p w:rsidR="008F4492" w:rsidRPr="003627AC" w:rsidRDefault="008F4492" w:rsidP="003627AC">
            <w:pPr>
              <w:jc w:val="center"/>
              <w:rPr>
                <w:rFonts w:ascii="Arial" w:hAnsi="Arial" w:cs="Arial"/>
                <w:sz w:val="20"/>
                <w:szCs w:val="20"/>
              </w:rPr>
            </w:pPr>
            <w:r w:rsidRPr="003627AC">
              <w:rPr>
                <w:rFonts w:ascii="Arial" w:hAnsi="Arial" w:cs="Arial"/>
                <w:sz w:val="20"/>
                <w:szCs w:val="20"/>
              </w:rPr>
              <w:t>Gerente</w:t>
            </w:r>
          </w:p>
        </w:tc>
        <w:tc>
          <w:tcPr>
            <w:tcW w:w="1701" w:type="dxa"/>
            <w:vAlign w:val="center"/>
          </w:tcPr>
          <w:p w:rsidR="008F4492" w:rsidRPr="003627AC" w:rsidRDefault="008F4492" w:rsidP="003627AC">
            <w:pPr>
              <w:jc w:val="center"/>
              <w:rPr>
                <w:rFonts w:ascii="Arial" w:hAnsi="Arial" w:cs="Arial"/>
                <w:sz w:val="20"/>
                <w:szCs w:val="20"/>
              </w:rPr>
            </w:pPr>
            <w:r w:rsidRPr="003627AC">
              <w:rPr>
                <w:rFonts w:ascii="Arial" w:hAnsi="Arial" w:cs="Arial"/>
                <w:sz w:val="20"/>
                <w:szCs w:val="20"/>
              </w:rPr>
              <w:t xml:space="preserve"> Pliegos, acto administrativo firmado, </w:t>
            </w:r>
            <w:r w:rsidRPr="003627AC">
              <w:rPr>
                <w:rFonts w:ascii="Arial" w:hAnsi="Arial" w:cs="Arial"/>
                <w:sz w:val="20"/>
                <w:szCs w:val="20"/>
              </w:rPr>
              <w:br/>
            </w:r>
          </w:p>
        </w:tc>
      </w:tr>
      <w:tr w:rsidR="00AB7C1A" w:rsidRPr="003627AC" w:rsidTr="00C33004">
        <w:trPr>
          <w:trHeight w:val="1381"/>
        </w:trPr>
        <w:tc>
          <w:tcPr>
            <w:tcW w:w="1701" w:type="dxa"/>
            <w:vMerge w:val="restart"/>
            <w:vAlign w:val="center"/>
          </w:tcPr>
          <w:p w:rsidR="00AB7C1A" w:rsidRPr="003627AC" w:rsidRDefault="00AB7C1A" w:rsidP="003627AC">
            <w:pPr>
              <w:jc w:val="both"/>
              <w:rPr>
                <w:rFonts w:ascii="Arial" w:hAnsi="Arial" w:cs="Arial"/>
                <w:b/>
                <w:bCs/>
                <w:sz w:val="20"/>
                <w:szCs w:val="20"/>
              </w:rPr>
            </w:pPr>
            <w:r w:rsidRPr="003627AC">
              <w:rPr>
                <w:rFonts w:ascii="Arial" w:hAnsi="Arial" w:cs="Arial"/>
                <w:b/>
                <w:bCs/>
                <w:sz w:val="20"/>
                <w:szCs w:val="20"/>
              </w:rPr>
              <w:t>6. Publicación en el Portal de Contratación del Pliego de Condiciones Definitivo  </w:t>
            </w:r>
          </w:p>
        </w:tc>
        <w:tc>
          <w:tcPr>
            <w:tcW w:w="3544" w:type="dxa"/>
            <w:vAlign w:val="center"/>
          </w:tcPr>
          <w:p w:rsidR="00AB7C1A" w:rsidRPr="003627AC" w:rsidRDefault="00AB7C1A" w:rsidP="003627AC">
            <w:pPr>
              <w:jc w:val="both"/>
              <w:rPr>
                <w:rFonts w:ascii="Arial" w:hAnsi="Arial" w:cs="Arial"/>
                <w:sz w:val="20"/>
                <w:szCs w:val="20"/>
              </w:rPr>
            </w:pPr>
            <w:r w:rsidRPr="003627AC">
              <w:rPr>
                <w:rFonts w:ascii="Arial" w:hAnsi="Arial" w:cs="Arial"/>
                <w:sz w:val="20"/>
                <w:szCs w:val="20"/>
              </w:rPr>
              <w:t>6.1 Publicar en el portal de contratación del IMCY el Acto administrativo de apertura del proceso y el Pliego de Condiciones  </w:t>
            </w:r>
          </w:p>
        </w:tc>
        <w:tc>
          <w:tcPr>
            <w:tcW w:w="1843" w:type="dxa"/>
            <w:vAlign w:val="center"/>
          </w:tcPr>
          <w:p w:rsidR="00AB7C1A" w:rsidRPr="003627AC" w:rsidRDefault="00AB7C1A" w:rsidP="003627AC">
            <w:pPr>
              <w:jc w:val="center"/>
              <w:rPr>
                <w:rFonts w:ascii="Arial" w:hAnsi="Arial" w:cs="Arial"/>
                <w:sz w:val="20"/>
                <w:szCs w:val="20"/>
              </w:rPr>
            </w:pPr>
            <w:r w:rsidRPr="003627AC">
              <w:rPr>
                <w:rFonts w:ascii="Arial" w:hAnsi="Arial" w:cs="Arial"/>
                <w:sz w:val="20"/>
                <w:szCs w:val="20"/>
              </w:rPr>
              <w:t>Asesor Jurídico</w:t>
            </w:r>
          </w:p>
        </w:tc>
        <w:tc>
          <w:tcPr>
            <w:tcW w:w="1701" w:type="dxa"/>
            <w:vAlign w:val="center"/>
          </w:tcPr>
          <w:p w:rsidR="00AB7C1A" w:rsidRPr="003627AC" w:rsidRDefault="00AB7C1A" w:rsidP="003627AC">
            <w:pPr>
              <w:jc w:val="center"/>
              <w:rPr>
                <w:rFonts w:ascii="Arial" w:hAnsi="Arial" w:cs="Arial"/>
                <w:sz w:val="20"/>
                <w:szCs w:val="20"/>
              </w:rPr>
            </w:pPr>
            <w:r w:rsidRPr="003627AC">
              <w:rPr>
                <w:rFonts w:ascii="Arial" w:hAnsi="Arial" w:cs="Arial"/>
                <w:sz w:val="20"/>
                <w:szCs w:val="20"/>
              </w:rPr>
              <w:t>Registro de la publicación en el portal de contratación </w:t>
            </w:r>
          </w:p>
        </w:tc>
      </w:tr>
      <w:tr w:rsidR="00AB7C1A" w:rsidRPr="003627AC" w:rsidTr="00C33004">
        <w:trPr>
          <w:trHeight w:val="2176"/>
        </w:trPr>
        <w:tc>
          <w:tcPr>
            <w:tcW w:w="1701" w:type="dxa"/>
            <w:vMerge/>
            <w:vAlign w:val="center"/>
          </w:tcPr>
          <w:p w:rsidR="00AB7C1A" w:rsidRPr="003627AC" w:rsidRDefault="00AB7C1A" w:rsidP="003627AC">
            <w:pPr>
              <w:jc w:val="both"/>
              <w:rPr>
                <w:rFonts w:ascii="Arial" w:hAnsi="Arial" w:cs="Arial"/>
                <w:b/>
                <w:bCs/>
                <w:sz w:val="20"/>
                <w:szCs w:val="20"/>
              </w:rPr>
            </w:pPr>
          </w:p>
        </w:tc>
        <w:tc>
          <w:tcPr>
            <w:tcW w:w="3544" w:type="dxa"/>
            <w:vAlign w:val="center"/>
          </w:tcPr>
          <w:p w:rsidR="00AB7C1A" w:rsidRPr="003627AC" w:rsidRDefault="00AB7C1A" w:rsidP="003627AC">
            <w:pPr>
              <w:jc w:val="both"/>
              <w:rPr>
                <w:rFonts w:ascii="Arial" w:hAnsi="Arial" w:cs="Arial"/>
                <w:sz w:val="20"/>
                <w:szCs w:val="20"/>
              </w:rPr>
            </w:pPr>
            <w:r w:rsidRPr="003627AC">
              <w:rPr>
                <w:rFonts w:ascii="Arial" w:hAnsi="Arial" w:cs="Arial"/>
                <w:sz w:val="20"/>
                <w:szCs w:val="20"/>
              </w:rPr>
              <w:t>6.2. Remitir al Gerente las observaciones al Pliego de Condiciones, y demás solicitudes que reciba dentro del término establecido en el cronograma del proceso para su revisión análisis correspondiente y proyecto de respuesta a los interesados. </w:t>
            </w:r>
          </w:p>
        </w:tc>
        <w:tc>
          <w:tcPr>
            <w:tcW w:w="1843" w:type="dxa"/>
            <w:vAlign w:val="center"/>
          </w:tcPr>
          <w:p w:rsidR="00AB7C1A" w:rsidRPr="003627AC" w:rsidRDefault="00AB7C1A" w:rsidP="003627AC">
            <w:pPr>
              <w:jc w:val="center"/>
              <w:rPr>
                <w:rFonts w:ascii="Arial" w:hAnsi="Arial" w:cs="Arial"/>
                <w:sz w:val="20"/>
                <w:szCs w:val="20"/>
              </w:rPr>
            </w:pPr>
            <w:r w:rsidRPr="003627AC">
              <w:rPr>
                <w:rFonts w:ascii="Arial" w:hAnsi="Arial" w:cs="Arial"/>
                <w:sz w:val="20"/>
                <w:szCs w:val="20"/>
              </w:rPr>
              <w:t xml:space="preserve"> Asesor Jurídico</w:t>
            </w:r>
          </w:p>
        </w:tc>
        <w:tc>
          <w:tcPr>
            <w:tcW w:w="1701" w:type="dxa"/>
            <w:vAlign w:val="center"/>
          </w:tcPr>
          <w:p w:rsidR="00AB7C1A" w:rsidRPr="003627AC" w:rsidRDefault="00AB7C1A" w:rsidP="003627AC">
            <w:pPr>
              <w:jc w:val="center"/>
              <w:rPr>
                <w:rFonts w:ascii="Arial" w:hAnsi="Arial" w:cs="Arial"/>
                <w:sz w:val="20"/>
                <w:szCs w:val="20"/>
              </w:rPr>
            </w:pPr>
            <w:r w:rsidRPr="003627AC">
              <w:rPr>
                <w:rFonts w:ascii="Arial" w:hAnsi="Arial" w:cs="Arial"/>
                <w:sz w:val="20"/>
                <w:szCs w:val="20"/>
              </w:rPr>
              <w:t>Correo</w:t>
            </w:r>
          </w:p>
        </w:tc>
      </w:tr>
    </w:tbl>
    <w:p w:rsidR="00AB7C1A" w:rsidRDefault="00AB7C1A" w:rsidP="00AB7C1A">
      <w:pPr>
        <w:jc w:val="both"/>
        <w:rPr>
          <w:rFonts w:ascii="Arial" w:hAnsi="Arial" w:cs="Arial"/>
          <w:b/>
          <w:bCs/>
          <w:color w:val="000000"/>
          <w:sz w:val="20"/>
          <w:szCs w:val="20"/>
        </w:rPr>
      </w:pPr>
    </w:p>
    <w:p w:rsidR="00CE46F5" w:rsidRDefault="00CE46F5" w:rsidP="00AB7C1A">
      <w:pPr>
        <w:jc w:val="both"/>
        <w:rPr>
          <w:rFonts w:ascii="Arial" w:hAnsi="Arial" w:cs="Arial"/>
          <w:b/>
          <w:bCs/>
          <w:color w:val="000000"/>
          <w:sz w:val="20"/>
          <w:szCs w:val="20"/>
        </w:rPr>
        <w:sectPr w:rsidR="00CE46F5" w:rsidSect="00B03DC0">
          <w:headerReference w:type="default" r:id="rId11"/>
          <w:pgSz w:w="12242" w:h="15842" w:code="1"/>
          <w:pgMar w:top="1418" w:right="1588" w:bottom="1418" w:left="1814" w:header="709" w:footer="709" w:gutter="0"/>
          <w:cols w:space="708"/>
          <w:docGrid w:linePitch="360"/>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AB7C1A" w:rsidRPr="003627AC" w:rsidTr="00CC3DB3">
        <w:trPr>
          <w:trHeight w:val="425"/>
        </w:trPr>
        <w:tc>
          <w:tcPr>
            <w:tcW w:w="1701" w:type="dxa"/>
            <w:vAlign w:val="center"/>
          </w:tcPr>
          <w:p w:rsidR="00AB7C1A" w:rsidRPr="003627AC" w:rsidRDefault="00AB7C1A" w:rsidP="00CC3DB3">
            <w:pPr>
              <w:jc w:val="center"/>
              <w:rPr>
                <w:rFonts w:ascii="Arial" w:hAnsi="Arial" w:cs="Arial"/>
                <w:b/>
                <w:sz w:val="20"/>
                <w:szCs w:val="20"/>
              </w:rPr>
            </w:pPr>
            <w:r w:rsidRPr="003627AC">
              <w:rPr>
                <w:rFonts w:ascii="Arial" w:hAnsi="Arial" w:cs="Arial"/>
                <w:b/>
                <w:sz w:val="20"/>
                <w:szCs w:val="20"/>
              </w:rPr>
              <w:lastRenderedPageBreak/>
              <w:t>ACTIVIDAD</w:t>
            </w:r>
          </w:p>
        </w:tc>
        <w:tc>
          <w:tcPr>
            <w:tcW w:w="3544" w:type="dxa"/>
            <w:vAlign w:val="center"/>
          </w:tcPr>
          <w:p w:rsidR="00AB7C1A" w:rsidRPr="003627AC" w:rsidRDefault="00AB7C1A" w:rsidP="00CC3DB3">
            <w:pPr>
              <w:jc w:val="center"/>
              <w:rPr>
                <w:rFonts w:ascii="Arial" w:hAnsi="Arial" w:cs="Arial"/>
                <w:b/>
                <w:sz w:val="20"/>
                <w:szCs w:val="20"/>
              </w:rPr>
            </w:pPr>
            <w:r w:rsidRPr="003627AC">
              <w:rPr>
                <w:rFonts w:ascii="Arial" w:hAnsi="Arial" w:cs="Arial"/>
                <w:b/>
                <w:sz w:val="20"/>
                <w:szCs w:val="20"/>
              </w:rPr>
              <w:t>DESCRIPCIÓN</w:t>
            </w:r>
          </w:p>
        </w:tc>
        <w:tc>
          <w:tcPr>
            <w:tcW w:w="1843" w:type="dxa"/>
            <w:vAlign w:val="center"/>
          </w:tcPr>
          <w:p w:rsidR="00AB7C1A" w:rsidRPr="003627AC" w:rsidRDefault="00AB7C1A" w:rsidP="00CC3DB3">
            <w:pPr>
              <w:jc w:val="center"/>
              <w:rPr>
                <w:rFonts w:ascii="Arial" w:hAnsi="Arial" w:cs="Arial"/>
                <w:b/>
                <w:sz w:val="20"/>
                <w:szCs w:val="20"/>
              </w:rPr>
            </w:pPr>
            <w:r w:rsidRPr="003627AC">
              <w:rPr>
                <w:rFonts w:ascii="Arial" w:hAnsi="Arial" w:cs="Arial"/>
                <w:b/>
                <w:sz w:val="20"/>
                <w:szCs w:val="20"/>
              </w:rPr>
              <w:t>RESPONSABLE</w:t>
            </w:r>
          </w:p>
        </w:tc>
        <w:tc>
          <w:tcPr>
            <w:tcW w:w="1701" w:type="dxa"/>
            <w:vAlign w:val="center"/>
          </w:tcPr>
          <w:p w:rsidR="00AB7C1A" w:rsidRPr="003627AC" w:rsidRDefault="00AB7C1A" w:rsidP="00CC3DB3">
            <w:pPr>
              <w:jc w:val="center"/>
              <w:rPr>
                <w:rFonts w:ascii="Arial" w:hAnsi="Arial" w:cs="Arial"/>
                <w:b/>
                <w:sz w:val="20"/>
                <w:szCs w:val="20"/>
              </w:rPr>
            </w:pPr>
            <w:r w:rsidRPr="003627AC">
              <w:rPr>
                <w:rFonts w:ascii="Arial" w:hAnsi="Arial" w:cs="Arial"/>
                <w:b/>
                <w:sz w:val="20"/>
                <w:szCs w:val="20"/>
              </w:rPr>
              <w:t>REGISTRO</w:t>
            </w:r>
          </w:p>
        </w:tc>
      </w:tr>
      <w:tr w:rsidR="00066E23" w:rsidRPr="00C33004" w:rsidTr="00C33004">
        <w:trPr>
          <w:trHeight w:val="1970"/>
        </w:trPr>
        <w:tc>
          <w:tcPr>
            <w:tcW w:w="1701" w:type="dxa"/>
            <w:vMerge w:val="restart"/>
            <w:vAlign w:val="center"/>
          </w:tcPr>
          <w:p w:rsidR="00066E23" w:rsidRPr="003627AC" w:rsidRDefault="00066E23" w:rsidP="00AB7C1A">
            <w:pPr>
              <w:jc w:val="center"/>
              <w:rPr>
                <w:rFonts w:ascii="Arial" w:hAnsi="Arial" w:cs="Arial"/>
                <w:b/>
                <w:bCs/>
                <w:sz w:val="20"/>
                <w:szCs w:val="20"/>
              </w:rPr>
            </w:pPr>
            <w:r w:rsidRPr="003627AC">
              <w:rPr>
                <w:rFonts w:ascii="Arial" w:hAnsi="Arial" w:cs="Arial"/>
                <w:b/>
                <w:bCs/>
                <w:sz w:val="20"/>
                <w:szCs w:val="20"/>
              </w:rPr>
              <w:t>7. Desarrollo y Tramite del Proceso de Selección Abreviada</w:t>
            </w:r>
          </w:p>
        </w:tc>
        <w:tc>
          <w:tcPr>
            <w:tcW w:w="3544" w:type="dxa"/>
            <w:vAlign w:val="center"/>
          </w:tcPr>
          <w:p w:rsidR="00066E23" w:rsidRPr="003627AC" w:rsidRDefault="00066E23" w:rsidP="003627AC">
            <w:pPr>
              <w:jc w:val="both"/>
              <w:rPr>
                <w:rFonts w:ascii="Arial" w:hAnsi="Arial" w:cs="Arial"/>
                <w:sz w:val="20"/>
                <w:szCs w:val="20"/>
              </w:rPr>
            </w:pPr>
            <w:r w:rsidRPr="003627AC">
              <w:rPr>
                <w:rFonts w:ascii="Arial" w:hAnsi="Arial" w:cs="Arial"/>
                <w:sz w:val="20"/>
                <w:szCs w:val="20"/>
              </w:rPr>
              <w:t>7.1 Llevar a cabo el proceso de acuerdo a lo establecido en ley 80 de 1983, la ley 1150 de 2007 y decreto 2474 de 2008, cronograma y pliego de condiciones. </w:t>
            </w:r>
          </w:p>
        </w:tc>
        <w:tc>
          <w:tcPr>
            <w:tcW w:w="1843" w:type="dxa"/>
            <w:vAlign w:val="center"/>
          </w:tcPr>
          <w:p w:rsidR="00066E23" w:rsidRPr="003627AC" w:rsidRDefault="00066E23" w:rsidP="003627AC">
            <w:pPr>
              <w:jc w:val="center"/>
              <w:rPr>
                <w:rFonts w:ascii="Arial" w:hAnsi="Arial" w:cs="Arial"/>
                <w:sz w:val="20"/>
                <w:szCs w:val="20"/>
              </w:rPr>
            </w:pPr>
            <w:r w:rsidRPr="003627AC">
              <w:rPr>
                <w:rFonts w:ascii="Arial" w:hAnsi="Arial" w:cs="Arial"/>
                <w:sz w:val="20"/>
                <w:szCs w:val="20"/>
              </w:rPr>
              <w:t>Gerente</w:t>
            </w:r>
          </w:p>
        </w:tc>
        <w:tc>
          <w:tcPr>
            <w:tcW w:w="1701" w:type="dxa"/>
            <w:vAlign w:val="center"/>
          </w:tcPr>
          <w:p w:rsidR="00066E23" w:rsidRPr="00C33004" w:rsidRDefault="00066E23" w:rsidP="00066E23">
            <w:pPr>
              <w:jc w:val="center"/>
              <w:rPr>
                <w:rFonts w:ascii="Arial" w:hAnsi="Arial" w:cs="Arial"/>
                <w:sz w:val="18"/>
                <w:szCs w:val="18"/>
              </w:rPr>
            </w:pPr>
            <w:r w:rsidRPr="00C33004">
              <w:rPr>
                <w:rFonts w:ascii="Arial" w:hAnsi="Arial" w:cs="Arial"/>
                <w:sz w:val="18"/>
                <w:szCs w:val="18"/>
              </w:rPr>
              <w:t>Observaciones</w:t>
            </w:r>
            <w:r w:rsidRPr="00C33004">
              <w:rPr>
                <w:rFonts w:ascii="Arial" w:hAnsi="Arial" w:cs="Arial"/>
                <w:sz w:val="18"/>
                <w:szCs w:val="18"/>
              </w:rPr>
              <w:br/>
              <w:t xml:space="preserve"> Respuestas a las observaciones</w:t>
            </w:r>
            <w:r w:rsidRPr="00C33004">
              <w:rPr>
                <w:rFonts w:ascii="Arial" w:hAnsi="Arial" w:cs="Arial"/>
                <w:sz w:val="18"/>
                <w:szCs w:val="18"/>
              </w:rPr>
              <w:br/>
              <w:t xml:space="preserve"> Actas</w:t>
            </w:r>
            <w:r w:rsidRPr="00C33004">
              <w:rPr>
                <w:rFonts w:ascii="Arial" w:hAnsi="Arial" w:cs="Arial"/>
                <w:sz w:val="18"/>
                <w:szCs w:val="18"/>
              </w:rPr>
              <w:br/>
              <w:t xml:space="preserve"> Evaluaciones</w:t>
            </w:r>
            <w:r w:rsidRPr="00C33004">
              <w:rPr>
                <w:rFonts w:ascii="Arial" w:hAnsi="Arial" w:cs="Arial"/>
                <w:sz w:val="18"/>
                <w:szCs w:val="18"/>
              </w:rPr>
              <w:br/>
              <w:t>Todo queda registrado en portal de contratación del IMCY. </w:t>
            </w:r>
          </w:p>
        </w:tc>
      </w:tr>
      <w:tr w:rsidR="00066E23" w:rsidRPr="003627AC" w:rsidTr="00DE366B">
        <w:tc>
          <w:tcPr>
            <w:tcW w:w="1701" w:type="dxa"/>
            <w:vMerge/>
            <w:vAlign w:val="center"/>
          </w:tcPr>
          <w:p w:rsidR="00066E23" w:rsidRPr="003627AC" w:rsidRDefault="00066E23" w:rsidP="003627AC">
            <w:pPr>
              <w:jc w:val="both"/>
              <w:rPr>
                <w:rFonts w:ascii="Arial" w:hAnsi="Arial" w:cs="Arial"/>
                <w:b/>
                <w:bCs/>
                <w:sz w:val="20"/>
                <w:szCs w:val="20"/>
              </w:rPr>
            </w:pPr>
          </w:p>
        </w:tc>
        <w:tc>
          <w:tcPr>
            <w:tcW w:w="3544" w:type="dxa"/>
            <w:vAlign w:val="center"/>
          </w:tcPr>
          <w:p w:rsidR="00066E23" w:rsidRPr="003627AC" w:rsidRDefault="00066E23" w:rsidP="003627AC">
            <w:pPr>
              <w:jc w:val="both"/>
              <w:rPr>
                <w:rFonts w:ascii="Arial" w:hAnsi="Arial" w:cs="Arial"/>
                <w:sz w:val="20"/>
                <w:szCs w:val="20"/>
              </w:rPr>
            </w:pPr>
            <w:r>
              <w:rPr>
                <w:rFonts w:ascii="Arial" w:hAnsi="Arial" w:cs="Arial"/>
                <w:sz w:val="20"/>
                <w:szCs w:val="20"/>
              </w:rPr>
              <w:t xml:space="preserve">7.2 </w:t>
            </w:r>
            <w:r w:rsidRPr="003627AC">
              <w:rPr>
                <w:rFonts w:ascii="Arial" w:hAnsi="Arial" w:cs="Arial"/>
                <w:sz w:val="20"/>
                <w:szCs w:val="20"/>
              </w:rPr>
              <w:t xml:space="preserve">Los interesados en participar de la convocatoria envían carta de intensión que es solicitada por la entidad en la fechas </w:t>
            </w:r>
            <w:r w:rsidR="00212A05">
              <w:rPr>
                <w:rFonts w:ascii="Arial" w:hAnsi="Arial" w:cs="Arial"/>
                <w:sz w:val="20"/>
                <w:szCs w:val="20"/>
              </w:rPr>
              <w:t>programadas</w:t>
            </w:r>
            <w:r w:rsidRPr="003627AC">
              <w:rPr>
                <w:rFonts w:ascii="Arial" w:hAnsi="Arial" w:cs="Arial"/>
                <w:sz w:val="20"/>
                <w:szCs w:val="20"/>
              </w:rPr>
              <w:t>, quien no envíe la carta en los términos establecidos no podrán participar de la convocatoria</w:t>
            </w:r>
            <w:r w:rsidR="00212A05">
              <w:rPr>
                <w:rFonts w:ascii="Arial" w:hAnsi="Arial" w:cs="Arial"/>
                <w:sz w:val="20"/>
                <w:szCs w:val="20"/>
              </w:rPr>
              <w:t xml:space="preserve"> o será declarado extemporáneo.</w:t>
            </w:r>
          </w:p>
          <w:p w:rsidR="00066E23" w:rsidRPr="003627AC" w:rsidRDefault="00066E23" w:rsidP="003627AC">
            <w:pPr>
              <w:jc w:val="both"/>
              <w:rPr>
                <w:rFonts w:ascii="Arial" w:hAnsi="Arial" w:cs="Arial"/>
                <w:sz w:val="20"/>
                <w:szCs w:val="20"/>
              </w:rPr>
            </w:pPr>
          </w:p>
        </w:tc>
        <w:tc>
          <w:tcPr>
            <w:tcW w:w="1843" w:type="dxa"/>
            <w:vAlign w:val="center"/>
          </w:tcPr>
          <w:p w:rsidR="00066E23" w:rsidRPr="003627AC" w:rsidRDefault="00066E23" w:rsidP="003627AC">
            <w:pPr>
              <w:jc w:val="center"/>
              <w:rPr>
                <w:rFonts w:ascii="Arial" w:hAnsi="Arial" w:cs="Arial"/>
                <w:sz w:val="20"/>
                <w:szCs w:val="20"/>
              </w:rPr>
            </w:pPr>
            <w:r w:rsidRPr="003627AC">
              <w:rPr>
                <w:rFonts w:ascii="Arial" w:hAnsi="Arial" w:cs="Arial"/>
                <w:sz w:val="20"/>
                <w:szCs w:val="20"/>
              </w:rPr>
              <w:t>Interesados y Asesor Jurídico</w:t>
            </w:r>
          </w:p>
        </w:tc>
        <w:tc>
          <w:tcPr>
            <w:tcW w:w="1701" w:type="dxa"/>
            <w:vAlign w:val="center"/>
          </w:tcPr>
          <w:p w:rsidR="00066E23" w:rsidRPr="003627AC" w:rsidRDefault="00066E23" w:rsidP="003627AC">
            <w:pPr>
              <w:jc w:val="center"/>
              <w:rPr>
                <w:rFonts w:ascii="Arial" w:hAnsi="Arial" w:cs="Arial"/>
                <w:sz w:val="20"/>
                <w:szCs w:val="20"/>
              </w:rPr>
            </w:pPr>
            <w:r w:rsidRPr="003627AC">
              <w:rPr>
                <w:rFonts w:ascii="Arial" w:hAnsi="Arial" w:cs="Arial"/>
                <w:sz w:val="20"/>
                <w:szCs w:val="20"/>
              </w:rPr>
              <w:t xml:space="preserve">Solicitud </w:t>
            </w:r>
          </w:p>
        </w:tc>
      </w:tr>
      <w:tr w:rsidR="00066E23" w:rsidRPr="003627AC" w:rsidTr="00537706">
        <w:trPr>
          <w:trHeight w:val="2173"/>
        </w:trPr>
        <w:tc>
          <w:tcPr>
            <w:tcW w:w="1701" w:type="dxa"/>
            <w:vMerge/>
            <w:vAlign w:val="center"/>
          </w:tcPr>
          <w:p w:rsidR="00066E23" w:rsidRPr="003627AC" w:rsidRDefault="00066E23" w:rsidP="003627AC">
            <w:pPr>
              <w:jc w:val="both"/>
              <w:rPr>
                <w:rFonts w:ascii="Arial" w:hAnsi="Arial" w:cs="Arial"/>
                <w:b/>
                <w:bCs/>
                <w:sz w:val="20"/>
                <w:szCs w:val="20"/>
              </w:rPr>
            </w:pPr>
          </w:p>
        </w:tc>
        <w:tc>
          <w:tcPr>
            <w:tcW w:w="3544" w:type="dxa"/>
            <w:vAlign w:val="center"/>
          </w:tcPr>
          <w:p w:rsidR="00066E23" w:rsidRPr="003627AC" w:rsidRDefault="00066E23" w:rsidP="003627AC">
            <w:pPr>
              <w:jc w:val="both"/>
              <w:rPr>
                <w:rFonts w:ascii="Arial" w:hAnsi="Arial" w:cs="Arial"/>
                <w:sz w:val="20"/>
                <w:szCs w:val="20"/>
              </w:rPr>
            </w:pPr>
            <w:r>
              <w:rPr>
                <w:rFonts w:ascii="Arial" w:hAnsi="Arial" w:cs="Arial"/>
                <w:sz w:val="20"/>
                <w:szCs w:val="20"/>
              </w:rPr>
              <w:t xml:space="preserve">7.3 </w:t>
            </w:r>
            <w:r w:rsidRPr="003627AC">
              <w:rPr>
                <w:rFonts w:ascii="Arial" w:hAnsi="Arial" w:cs="Arial"/>
                <w:sz w:val="20"/>
                <w:szCs w:val="20"/>
              </w:rPr>
              <w:t>Cuando sean más de 10 oferentes se realiza un sorteo aleatorio en presencia de los oferentes, la gerente, el asesor jurídico, asesor financiero, personería municipal o un</w:t>
            </w:r>
            <w:r w:rsidR="00264509">
              <w:rPr>
                <w:rFonts w:ascii="Arial" w:hAnsi="Arial" w:cs="Arial"/>
                <w:sz w:val="20"/>
                <w:szCs w:val="20"/>
              </w:rPr>
              <w:t xml:space="preserve"> delegado y el veedor ciudadano, mediante balotas marcadas.</w:t>
            </w:r>
          </w:p>
        </w:tc>
        <w:tc>
          <w:tcPr>
            <w:tcW w:w="1843" w:type="dxa"/>
            <w:vAlign w:val="center"/>
          </w:tcPr>
          <w:p w:rsidR="00066E23" w:rsidRPr="003627AC" w:rsidRDefault="00066E23" w:rsidP="003627AC">
            <w:pPr>
              <w:jc w:val="center"/>
              <w:rPr>
                <w:rFonts w:ascii="Arial" w:hAnsi="Arial" w:cs="Arial"/>
                <w:sz w:val="20"/>
                <w:szCs w:val="20"/>
              </w:rPr>
            </w:pPr>
            <w:r w:rsidRPr="003627AC">
              <w:rPr>
                <w:rFonts w:ascii="Arial" w:hAnsi="Arial" w:cs="Arial"/>
                <w:sz w:val="20"/>
                <w:szCs w:val="20"/>
              </w:rPr>
              <w:t>Asesor Jurídico y Gerente</w:t>
            </w:r>
          </w:p>
        </w:tc>
        <w:tc>
          <w:tcPr>
            <w:tcW w:w="1701" w:type="dxa"/>
            <w:vAlign w:val="center"/>
          </w:tcPr>
          <w:p w:rsidR="00066E23" w:rsidRPr="003627AC" w:rsidRDefault="00066E23" w:rsidP="003627AC">
            <w:pPr>
              <w:jc w:val="center"/>
              <w:rPr>
                <w:rFonts w:ascii="Arial" w:hAnsi="Arial" w:cs="Arial"/>
                <w:sz w:val="20"/>
                <w:szCs w:val="20"/>
              </w:rPr>
            </w:pPr>
          </w:p>
        </w:tc>
      </w:tr>
      <w:tr w:rsidR="00066E23" w:rsidRPr="003627AC" w:rsidTr="00537706">
        <w:trPr>
          <w:trHeight w:val="1411"/>
        </w:trPr>
        <w:tc>
          <w:tcPr>
            <w:tcW w:w="1701" w:type="dxa"/>
            <w:vMerge/>
            <w:vAlign w:val="center"/>
          </w:tcPr>
          <w:p w:rsidR="00066E23" w:rsidRPr="003627AC" w:rsidRDefault="00066E23" w:rsidP="003627AC">
            <w:pPr>
              <w:jc w:val="both"/>
              <w:rPr>
                <w:rFonts w:ascii="Arial" w:hAnsi="Arial" w:cs="Arial"/>
                <w:b/>
                <w:bCs/>
                <w:sz w:val="20"/>
                <w:szCs w:val="20"/>
              </w:rPr>
            </w:pPr>
          </w:p>
        </w:tc>
        <w:tc>
          <w:tcPr>
            <w:tcW w:w="3544" w:type="dxa"/>
            <w:vAlign w:val="center"/>
          </w:tcPr>
          <w:p w:rsidR="00066E23" w:rsidRDefault="00066E23" w:rsidP="003C2C0F">
            <w:pPr>
              <w:jc w:val="both"/>
              <w:rPr>
                <w:rFonts w:ascii="Arial" w:hAnsi="Arial" w:cs="Arial"/>
                <w:sz w:val="20"/>
                <w:szCs w:val="20"/>
              </w:rPr>
            </w:pPr>
            <w:r>
              <w:rPr>
                <w:rFonts w:ascii="Arial" w:hAnsi="Arial" w:cs="Arial"/>
                <w:sz w:val="20"/>
                <w:szCs w:val="20"/>
              </w:rPr>
              <w:t xml:space="preserve">7.4 </w:t>
            </w:r>
            <w:r w:rsidRPr="003627AC">
              <w:rPr>
                <w:rFonts w:ascii="Arial" w:hAnsi="Arial" w:cs="Arial"/>
                <w:sz w:val="20"/>
                <w:szCs w:val="20"/>
              </w:rPr>
              <w:t>Realizar  la audiencia de los oferentes que son seleccionados.</w:t>
            </w:r>
          </w:p>
          <w:p w:rsidR="00890957" w:rsidRDefault="00890957" w:rsidP="003C2C0F">
            <w:pPr>
              <w:jc w:val="both"/>
              <w:rPr>
                <w:rFonts w:ascii="Arial" w:hAnsi="Arial" w:cs="Arial"/>
                <w:sz w:val="20"/>
                <w:szCs w:val="20"/>
              </w:rPr>
            </w:pPr>
          </w:p>
          <w:p w:rsidR="00890957" w:rsidRPr="003627AC" w:rsidRDefault="00890957" w:rsidP="003C2C0F">
            <w:pPr>
              <w:jc w:val="both"/>
              <w:rPr>
                <w:rFonts w:ascii="Arial" w:hAnsi="Arial" w:cs="Arial"/>
                <w:sz w:val="20"/>
                <w:szCs w:val="20"/>
              </w:rPr>
            </w:pPr>
            <w:r>
              <w:rPr>
                <w:rFonts w:ascii="Arial" w:hAnsi="Arial" w:cs="Arial"/>
                <w:sz w:val="20"/>
                <w:szCs w:val="20"/>
              </w:rPr>
              <w:t>En la audiencia se pueden recibir sugerencias o modificaciones.</w:t>
            </w:r>
          </w:p>
        </w:tc>
        <w:tc>
          <w:tcPr>
            <w:tcW w:w="1843" w:type="dxa"/>
            <w:vAlign w:val="center"/>
          </w:tcPr>
          <w:p w:rsidR="00066E23" w:rsidRPr="003627AC" w:rsidRDefault="00066E23" w:rsidP="003627AC">
            <w:pPr>
              <w:jc w:val="center"/>
              <w:rPr>
                <w:rFonts w:ascii="Arial" w:hAnsi="Arial" w:cs="Arial"/>
                <w:sz w:val="20"/>
                <w:szCs w:val="20"/>
              </w:rPr>
            </w:pPr>
            <w:r w:rsidRPr="003627AC">
              <w:rPr>
                <w:rFonts w:ascii="Arial" w:hAnsi="Arial" w:cs="Arial"/>
                <w:sz w:val="20"/>
                <w:szCs w:val="20"/>
              </w:rPr>
              <w:t>Asesor Jurídico y Gerente</w:t>
            </w:r>
          </w:p>
        </w:tc>
        <w:tc>
          <w:tcPr>
            <w:tcW w:w="1701" w:type="dxa"/>
            <w:vAlign w:val="center"/>
          </w:tcPr>
          <w:p w:rsidR="00066E23" w:rsidRPr="003627AC" w:rsidRDefault="003C2C0F" w:rsidP="003627AC">
            <w:pPr>
              <w:jc w:val="center"/>
              <w:rPr>
                <w:rFonts w:ascii="Arial" w:hAnsi="Arial" w:cs="Arial"/>
                <w:sz w:val="20"/>
                <w:szCs w:val="20"/>
              </w:rPr>
            </w:pPr>
            <w:r>
              <w:rPr>
                <w:rFonts w:ascii="Arial" w:hAnsi="Arial" w:cs="Arial"/>
                <w:sz w:val="20"/>
                <w:szCs w:val="20"/>
              </w:rPr>
              <w:t xml:space="preserve">Ofertas </w:t>
            </w:r>
          </w:p>
        </w:tc>
      </w:tr>
      <w:tr w:rsidR="00066E23" w:rsidRPr="003627AC" w:rsidTr="00C33004">
        <w:trPr>
          <w:trHeight w:val="778"/>
        </w:trPr>
        <w:tc>
          <w:tcPr>
            <w:tcW w:w="1701" w:type="dxa"/>
            <w:vMerge/>
            <w:vAlign w:val="center"/>
          </w:tcPr>
          <w:p w:rsidR="00066E23" w:rsidRPr="003627AC" w:rsidRDefault="00066E23" w:rsidP="003627AC">
            <w:pPr>
              <w:jc w:val="both"/>
              <w:rPr>
                <w:rFonts w:ascii="Arial" w:hAnsi="Arial" w:cs="Arial"/>
                <w:b/>
                <w:bCs/>
                <w:sz w:val="20"/>
                <w:szCs w:val="20"/>
              </w:rPr>
            </w:pPr>
          </w:p>
        </w:tc>
        <w:tc>
          <w:tcPr>
            <w:tcW w:w="3544" w:type="dxa"/>
            <w:vAlign w:val="center"/>
          </w:tcPr>
          <w:p w:rsidR="00066E23" w:rsidRPr="003627AC" w:rsidRDefault="00066E23" w:rsidP="003C2C0F">
            <w:pPr>
              <w:jc w:val="both"/>
              <w:rPr>
                <w:rFonts w:ascii="Arial" w:hAnsi="Arial" w:cs="Arial"/>
                <w:sz w:val="20"/>
                <w:szCs w:val="20"/>
              </w:rPr>
            </w:pPr>
            <w:r>
              <w:rPr>
                <w:rFonts w:ascii="Arial" w:hAnsi="Arial" w:cs="Arial"/>
                <w:sz w:val="20"/>
                <w:szCs w:val="20"/>
              </w:rPr>
              <w:t xml:space="preserve">7.5 </w:t>
            </w:r>
            <w:r w:rsidRPr="003627AC">
              <w:rPr>
                <w:rFonts w:ascii="Arial" w:hAnsi="Arial" w:cs="Arial"/>
                <w:sz w:val="20"/>
                <w:szCs w:val="20"/>
              </w:rPr>
              <w:t>A través de una urna se reciben las ofertas durante 3 días, y al mismo tiempo se cierra la convocatoria.</w:t>
            </w:r>
          </w:p>
        </w:tc>
        <w:tc>
          <w:tcPr>
            <w:tcW w:w="1843" w:type="dxa"/>
            <w:vAlign w:val="center"/>
          </w:tcPr>
          <w:p w:rsidR="00066E23" w:rsidRPr="003627AC" w:rsidRDefault="00066E23" w:rsidP="003627AC">
            <w:pPr>
              <w:jc w:val="center"/>
              <w:rPr>
                <w:rFonts w:ascii="Arial" w:hAnsi="Arial" w:cs="Arial"/>
                <w:sz w:val="20"/>
                <w:szCs w:val="20"/>
              </w:rPr>
            </w:pPr>
            <w:r w:rsidRPr="003627AC">
              <w:rPr>
                <w:rFonts w:ascii="Arial" w:hAnsi="Arial" w:cs="Arial"/>
                <w:sz w:val="20"/>
                <w:szCs w:val="20"/>
              </w:rPr>
              <w:t xml:space="preserve">Asesor Jurídico </w:t>
            </w:r>
          </w:p>
        </w:tc>
        <w:tc>
          <w:tcPr>
            <w:tcW w:w="1701" w:type="dxa"/>
            <w:vAlign w:val="center"/>
          </w:tcPr>
          <w:p w:rsidR="00066E23" w:rsidRPr="003627AC" w:rsidRDefault="00066E23" w:rsidP="003627AC">
            <w:pPr>
              <w:jc w:val="center"/>
              <w:rPr>
                <w:rFonts w:ascii="Arial" w:hAnsi="Arial" w:cs="Arial"/>
                <w:sz w:val="20"/>
                <w:szCs w:val="20"/>
              </w:rPr>
            </w:pPr>
          </w:p>
        </w:tc>
      </w:tr>
      <w:tr w:rsidR="00066E23" w:rsidRPr="003627AC" w:rsidTr="00DE366B">
        <w:trPr>
          <w:trHeight w:val="1284"/>
        </w:trPr>
        <w:tc>
          <w:tcPr>
            <w:tcW w:w="1701" w:type="dxa"/>
            <w:vMerge/>
            <w:vAlign w:val="center"/>
          </w:tcPr>
          <w:p w:rsidR="00066E23" w:rsidRPr="003627AC" w:rsidRDefault="00066E23" w:rsidP="003627AC">
            <w:pPr>
              <w:jc w:val="both"/>
              <w:rPr>
                <w:rFonts w:ascii="Arial" w:hAnsi="Arial" w:cs="Arial"/>
                <w:b/>
                <w:bCs/>
                <w:sz w:val="20"/>
                <w:szCs w:val="20"/>
              </w:rPr>
            </w:pPr>
          </w:p>
        </w:tc>
        <w:tc>
          <w:tcPr>
            <w:tcW w:w="3544" w:type="dxa"/>
            <w:vAlign w:val="center"/>
          </w:tcPr>
          <w:p w:rsidR="00066E23" w:rsidRPr="003627AC" w:rsidRDefault="00066E23" w:rsidP="00516556">
            <w:pPr>
              <w:jc w:val="both"/>
              <w:rPr>
                <w:rFonts w:ascii="Arial" w:hAnsi="Arial" w:cs="Arial"/>
                <w:sz w:val="20"/>
                <w:szCs w:val="20"/>
              </w:rPr>
            </w:pPr>
            <w:r>
              <w:rPr>
                <w:rFonts w:ascii="Arial" w:hAnsi="Arial" w:cs="Arial"/>
                <w:sz w:val="20"/>
                <w:szCs w:val="20"/>
              </w:rPr>
              <w:t xml:space="preserve">7.6 </w:t>
            </w:r>
            <w:r w:rsidRPr="003627AC">
              <w:rPr>
                <w:rFonts w:ascii="Arial" w:hAnsi="Arial" w:cs="Arial"/>
                <w:sz w:val="20"/>
                <w:szCs w:val="20"/>
              </w:rPr>
              <w:t>Se evalúan las propuestas por parte de la entidad en término de 3 días</w:t>
            </w:r>
            <w:r w:rsidR="00516556">
              <w:rPr>
                <w:rFonts w:ascii="Arial" w:hAnsi="Arial" w:cs="Arial"/>
                <w:sz w:val="20"/>
                <w:szCs w:val="20"/>
              </w:rPr>
              <w:t>.</w:t>
            </w:r>
          </w:p>
        </w:tc>
        <w:tc>
          <w:tcPr>
            <w:tcW w:w="1843" w:type="dxa"/>
            <w:vAlign w:val="center"/>
          </w:tcPr>
          <w:p w:rsidR="00066E23" w:rsidRPr="003627AC" w:rsidRDefault="00516556" w:rsidP="003627AC">
            <w:pPr>
              <w:jc w:val="center"/>
              <w:rPr>
                <w:rFonts w:ascii="Arial" w:hAnsi="Arial" w:cs="Arial"/>
                <w:sz w:val="20"/>
                <w:szCs w:val="20"/>
              </w:rPr>
            </w:pPr>
            <w:r>
              <w:rPr>
                <w:rFonts w:ascii="Arial" w:hAnsi="Arial" w:cs="Arial"/>
                <w:sz w:val="20"/>
                <w:szCs w:val="20"/>
              </w:rPr>
              <w:t>Gerente, Asesor Jurídico, Asesor F</w:t>
            </w:r>
            <w:r w:rsidRPr="003627AC">
              <w:rPr>
                <w:rFonts w:ascii="Arial" w:hAnsi="Arial" w:cs="Arial"/>
                <w:sz w:val="20"/>
                <w:szCs w:val="20"/>
              </w:rPr>
              <w:t>inanciero</w:t>
            </w:r>
          </w:p>
        </w:tc>
        <w:tc>
          <w:tcPr>
            <w:tcW w:w="1701" w:type="dxa"/>
            <w:vAlign w:val="center"/>
          </w:tcPr>
          <w:p w:rsidR="00066E23" w:rsidRPr="003627AC" w:rsidRDefault="00066E23" w:rsidP="003627AC">
            <w:pPr>
              <w:jc w:val="center"/>
              <w:rPr>
                <w:rFonts w:ascii="Arial" w:hAnsi="Arial" w:cs="Arial"/>
                <w:sz w:val="20"/>
                <w:szCs w:val="20"/>
              </w:rPr>
            </w:pPr>
          </w:p>
        </w:tc>
      </w:tr>
    </w:tbl>
    <w:p w:rsidR="003C2C0F" w:rsidRDefault="003C2C0F" w:rsidP="003C2C0F">
      <w:pPr>
        <w:jc w:val="both"/>
        <w:rPr>
          <w:rFonts w:ascii="Arial" w:hAnsi="Arial" w:cs="Arial"/>
          <w:b/>
          <w:bCs/>
          <w:color w:val="000000"/>
          <w:sz w:val="20"/>
          <w:szCs w:val="20"/>
        </w:rPr>
      </w:pPr>
    </w:p>
    <w:p w:rsidR="009C45B7" w:rsidRDefault="009C45B7" w:rsidP="003C2C0F">
      <w:pPr>
        <w:jc w:val="both"/>
        <w:rPr>
          <w:rFonts w:ascii="Arial" w:hAnsi="Arial" w:cs="Arial"/>
          <w:b/>
          <w:bCs/>
          <w:color w:val="000000"/>
          <w:sz w:val="20"/>
          <w:szCs w:val="20"/>
        </w:rPr>
        <w:sectPr w:rsidR="009C45B7" w:rsidSect="00B03DC0">
          <w:headerReference w:type="default" r:id="rId12"/>
          <w:pgSz w:w="12242" w:h="15842" w:code="1"/>
          <w:pgMar w:top="1418" w:right="1588" w:bottom="1418" w:left="1814" w:header="709" w:footer="709" w:gutter="0"/>
          <w:cols w:space="708"/>
          <w:docGrid w:linePitch="360"/>
        </w:sectPr>
      </w:pPr>
    </w:p>
    <w:p w:rsidR="00C33004" w:rsidRDefault="00C33004" w:rsidP="003C2C0F">
      <w:pPr>
        <w:jc w:val="both"/>
        <w:rPr>
          <w:rFonts w:ascii="Arial" w:hAnsi="Arial" w:cs="Arial"/>
          <w:b/>
          <w:bCs/>
          <w:color w:val="000000"/>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3C2C0F" w:rsidRPr="003627AC" w:rsidTr="00CC3DB3">
        <w:trPr>
          <w:trHeight w:val="425"/>
        </w:trPr>
        <w:tc>
          <w:tcPr>
            <w:tcW w:w="1701" w:type="dxa"/>
            <w:vAlign w:val="center"/>
          </w:tcPr>
          <w:p w:rsidR="003C2C0F" w:rsidRPr="003627AC" w:rsidRDefault="003C2C0F" w:rsidP="00CC3DB3">
            <w:pPr>
              <w:jc w:val="center"/>
              <w:rPr>
                <w:rFonts w:ascii="Arial" w:hAnsi="Arial" w:cs="Arial"/>
                <w:b/>
                <w:sz w:val="20"/>
                <w:szCs w:val="20"/>
              </w:rPr>
            </w:pPr>
            <w:r w:rsidRPr="003627AC">
              <w:rPr>
                <w:rFonts w:ascii="Arial" w:hAnsi="Arial" w:cs="Arial"/>
                <w:b/>
                <w:sz w:val="20"/>
                <w:szCs w:val="20"/>
              </w:rPr>
              <w:t>ACTIVIDAD</w:t>
            </w:r>
          </w:p>
        </w:tc>
        <w:tc>
          <w:tcPr>
            <w:tcW w:w="3544" w:type="dxa"/>
            <w:vAlign w:val="center"/>
          </w:tcPr>
          <w:p w:rsidR="003C2C0F" w:rsidRPr="003627AC" w:rsidRDefault="003C2C0F" w:rsidP="00CC3DB3">
            <w:pPr>
              <w:jc w:val="center"/>
              <w:rPr>
                <w:rFonts w:ascii="Arial" w:hAnsi="Arial" w:cs="Arial"/>
                <w:b/>
                <w:sz w:val="20"/>
                <w:szCs w:val="20"/>
              </w:rPr>
            </w:pPr>
            <w:r w:rsidRPr="003627AC">
              <w:rPr>
                <w:rFonts w:ascii="Arial" w:hAnsi="Arial" w:cs="Arial"/>
                <w:b/>
                <w:sz w:val="20"/>
                <w:szCs w:val="20"/>
              </w:rPr>
              <w:t>DESCRIPCIÓN</w:t>
            </w:r>
          </w:p>
        </w:tc>
        <w:tc>
          <w:tcPr>
            <w:tcW w:w="1843" w:type="dxa"/>
            <w:vAlign w:val="center"/>
          </w:tcPr>
          <w:p w:rsidR="003C2C0F" w:rsidRPr="003627AC" w:rsidRDefault="003C2C0F" w:rsidP="00CC3DB3">
            <w:pPr>
              <w:jc w:val="center"/>
              <w:rPr>
                <w:rFonts w:ascii="Arial" w:hAnsi="Arial" w:cs="Arial"/>
                <w:b/>
                <w:sz w:val="20"/>
                <w:szCs w:val="20"/>
              </w:rPr>
            </w:pPr>
            <w:r w:rsidRPr="003627AC">
              <w:rPr>
                <w:rFonts w:ascii="Arial" w:hAnsi="Arial" w:cs="Arial"/>
                <w:b/>
                <w:sz w:val="20"/>
                <w:szCs w:val="20"/>
              </w:rPr>
              <w:t>RESPONSABLE</w:t>
            </w:r>
          </w:p>
        </w:tc>
        <w:tc>
          <w:tcPr>
            <w:tcW w:w="1701" w:type="dxa"/>
            <w:vAlign w:val="center"/>
          </w:tcPr>
          <w:p w:rsidR="003C2C0F" w:rsidRPr="003627AC" w:rsidRDefault="003C2C0F" w:rsidP="00CC3DB3">
            <w:pPr>
              <w:jc w:val="center"/>
              <w:rPr>
                <w:rFonts w:ascii="Arial" w:hAnsi="Arial" w:cs="Arial"/>
                <w:b/>
                <w:sz w:val="20"/>
                <w:szCs w:val="20"/>
              </w:rPr>
            </w:pPr>
            <w:r w:rsidRPr="003627AC">
              <w:rPr>
                <w:rFonts w:ascii="Arial" w:hAnsi="Arial" w:cs="Arial"/>
                <w:b/>
                <w:sz w:val="20"/>
                <w:szCs w:val="20"/>
              </w:rPr>
              <w:t>REGISTRO</w:t>
            </w:r>
          </w:p>
        </w:tc>
      </w:tr>
      <w:tr w:rsidR="00440C21" w:rsidRPr="003627AC" w:rsidTr="00DE366B">
        <w:trPr>
          <w:trHeight w:val="2097"/>
        </w:trPr>
        <w:tc>
          <w:tcPr>
            <w:tcW w:w="1701" w:type="dxa"/>
            <w:vMerge w:val="restart"/>
            <w:vAlign w:val="center"/>
          </w:tcPr>
          <w:p w:rsidR="00440C21" w:rsidRPr="003627AC" w:rsidRDefault="00440C21" w:rsidP="00440C21">
            <w:pPr>
              <w:jc w:val="center"/>
              <w:rPr>
                <w:rFonts w:ascii="Arial" w:hAnsi="Arial" w:cs="Arial"/>
                <w:b/>
                <w:bCs/>
                <w:sz w:val="20"/>
                <w:szCs w:val="20"/>
              </w:rPr>
            </w:pPr>
            <w:r w:rsidRPr="003627AC">
              <w:rPr>
                <w:rFonts w:ascii="Arial" w:hAnsi="Arial" w:cs="Arial"/>
                <w:b/>
                <w:bCs/>
                <w:sz w:val="20"/>
                <w:szCs w:val="20"/>
              </w:rPr>
              <w:t>7. Desarrollo y Tramite del Proceso de Selección Abreviada</w:t>
            </w:r>
          </w:p>
        </w:tc>
        <w:tc>
          <w:tcPr>
            <w:tcW w:w="3544" w:type="dxa"/>
            <w:vAlign w:val="center"/>
          </w:tcPr>
          <w:p w:rsidR="00440C21" w:rsidRPr="003627AC" w:rsidRDefault="00440C21" w:rsidP="003627AC">
            <w:pPr>
              <w:jc w:val="both"/>
              <w:rPr>
                <w:rFonts w:ascii="Arial" w:hAnsi="Arial" w:cs="Arial"/>
                <w:sz w:val="20"/>
                <w:szCs w:val="20"/>
              </w:rPr>
            </w:pPr>
            <w:r>
              <w:rPr>
                <w:rFonts w:ascii="Arial" w:hAnsi="Arial" w:cs="Arial"/>
                <w:sz w:val="20"/>
                <w:szCs w:val="20"/>
              </w:rPr>
              <w:t xml:space="preserve">7.7 </w:t>
            </w:r>
            <w:r w:rsidRPr="003627AC">
              <w:rPr>
                <w:rFonts w:ascii="Arial" w:hAnsi="Arial" w:cs="Arial"/>
                <w:sz w:val="20"/>
                <w:szCs w:val="20"/>
              </w:rPr>
              <w:t>Publicar el resultado de la evaluación en el portal único de contratación y en la cartelera del IMCY.</w:t>
            </w:r>
          </w:p>
          <w:p w:rsidR="00440C21" w:rsidRPr="003627AC" w:rsidRDefault="00440C21" w:rsidP="003627AC">
            <w:pPr>
              <w:jc w:val="both"/>
              <w:rPr>
                <w:rFonts w:ascii="Arial" w:hAnsi="Arial" w:cs="Arial"/>
                <w:sz w:val="20"/>
                <w:szCs w:val="20"/>
              </w:rPr>
            </w:pPr>
          </w:p>
          <w:p w:rsidR="00440C21" w:rsidRPr="003627AC" w:rsidRDefault="00440C21" w:rsidP="003627AC">
            <w:pPr>
              <w:jc w:val="both"/>
              <w:rPr>
                <w:rFonts w:ascii="Arial" w:hAnsi="Arial" w:cs="Arial"/>
                <w:sz w:val="20"/>
                <w:szCs w:val="20"/>
              </w:rPr>
            </w:pPr>
            <w:r w:rsidRPr="003627AC">
              <w:rPr>
                <w:rFonts w:ascii="Arial" w:hAnsi="Arial" w:cs="Arial"/>
                <w:sz w:val="20"/>
                <w:szCs w:val="20"/>
              </w:rPr>
              <w:t>Se da dos días para la objeción del informe por parte de los oferentes que están participando.</w:t>
            </w:r>
          </w:p>
        </w:tc>
        <w:tc>
          <w:tcPr>
            <w:tcW w:w="1843" w:type="dxa"/>
            <w:vAlign w:val="center"/>
          </w:tcPr>
          <w:p w:rsidR="00440C21" w:rsidRPr="003627AC" w:rsidRDefault="00440C21" w:rsidP="003627AC">
            <w:pPr>
              <w:jc w:val="center"/>
              <w:rPr>
                <w:rFonts w:ascii="Arial" w:hAnsi="Arial" w:cs="Arial"/>
                <w:sz w:val="20"/>
                <w:szCs w:val="20"/>
              </w:rPr>
            </w:pPr>
            <w:r>
              <w:rPr>
                <w:rFonts w:ascii="Arial" w:hAnsi="Arial" w:cs="Arial"/>
                <w:sz w:val="20"/>
                <w:szCs w:val="20"/>
              </w:rPr>
              <w:t>Asesor Jurídico</w:t>
            </w:r>
          </w:p>
        </w:tc>
        <w:tc>
          <w:tcPr>
            <w:tcW w:w="1701" w:type="dxa"/>
            <w:vAlign w:val="center"/>
          </w:tcPr>
          <w:p w:rsidR="00440C21" w:rsidRPr="003627AC" w:rsidRDefault="00440C21" w:rsidP="003627AC">
            <w:pPr>
              <w:jc w:val="center"/>
              <w:rPr>
                <w:rFonts w:ascii="Arial" w:hAnsi="Arial" w:cs="Arial"/>
                <w:sz w:val="20"/>
                <w:szCs w:val="20"/>
              </w:rPr>
            </w:pPr>
            <w:r>
              <w:rPr>
                <w:rFonts w:ascii="Arial" w:hAnsi="Arial" w:cs="Arial"/>
                <w:sz w:val="20"/>
                <w:szCs w:val="20"/>
              </w:rPr>
              <w:t xml:space="preserve">Portal </w:t>
            </w:r>
          </w:p>
        </w:tc>
      </w:tr>
      <w:tr w:rsidR="00440C21" w:rsidRPr="003627AC" w:rsidTr="00440C21">
        <w:trPr>
          <w:trHeight w:val="1032"/>
        </w:trPr>
        <w:tc>
          <w:tcPr>
            <w:tcW w:w="1701" w:type="dxa"/>
            <w:vMerge/>
            <w:vAlign w:val="center"/>
          </w:tcPr>
          <w:p w:rsidR="00440C21" w:rsidRPr="003627AC" w:rsidRDefault="00440C21" w:rsidP="003627AC">
            <w:pPr>
              <w:jc w:val="both"/>
              <w:rPr>
                <w:rFonts w:ascii="Arial" w:hAnsi="Arial" w:cs="Arial"/>
                <w:b/>
                <w:bCs/>
                <w:sz w:val="20"/>
                <w:szCs w:val="20"/>
              </w:rPr>
            </w:pPr>
          </w:p>
        </w:tc>
        <w:tc>
          <w:tcPr>
            <w:tcW w:w="3544" w:type="dxa"/>
            <w:vAlign w:val="center"/>
          </w:tcPr>
          <w:p w:rsidR="00440C21" w:rsidRPr="003627AC" w:rsidRDefault="00440C21" w:rsidP="003627AC">
            <w:pPr>
              <w:jc w:val="both"/>
              <w:rPr>
                <w:rFonts w:ascii="Arial" w:hAnsi="Arial" w:cs="Arial"/>
                <w:sz w:val="20"/>
                <w:szCs w:val="20"/>
              </w:rPr>
            </w:pPr>
            <w:r>
              <w:rPr>
                <w:rFonts w:ascii="Arial" w:hAnsi="Arial" w:cs="Arial"/>
                <w:sz w:val="20"/>
                <w:szCs w:val="20"/>
              </w:rPr>
              <w:t xml:space="preserve">7.8 </w:t>
            </w:r>
            <w:r w:rsidRPr="003627AC">
              <w:rPr>
                <w:rFonts w:ascii="Arial" w:hAnsi="Arial" w:cs="Arial"/>
                <w:sz w:val="20"/>
                <w:szCs w:val="20"/>
              </w:rPr>
              <w:t>Dar respuesta por parte de la entidad en un día, teniendo en cuenta las recomendaciones del evaluador.</w:t>
            </w:r>
          </w:p>
        </w:tc>
        <w:tc>
          <w:tcPr>
            <w:tcW w:w="1843" w:type="dxa"/>
            <w:vAlign w:val="center"/>
          </w:tcPr>
          <w:p w:rsidR="00440C21" w:rsidRPr="003627AC" w:rsidRDefault="00440C21" w:rsidP="003627AC">
            <w:pPr>
              <w:jc w:val="center"/>
              <w:rPr>
                <w:rFonts w:ascii="Arial" w:hAnsi="Arial" w:cs="Arial"/>
                <w:sz w:val="20"/>
                <w:szCs w:val="20"/>
              </w:rPr>
            </w:pPr>
            <w:r>
              <w:rPr>
                <w:rFonts w:ascii="Arial" w:hAnsi="Arial" w:cs="Arial"/>
                <w:sz w:val="20"/>
                <w:szCs w:val="20"/>
              </w:rPr>
              <w:t>Asesor Jurídico</w:t>
            </w:r>
          </w:p>
        </w:tc>
        <w:tc>
          <w:tcPr>
            <w:tcW w:w="1701" w:type="dxa"/>
            <w:vAlign w:val="center"/>
          </w:tcPr>
          <w:p w:rsidR="00440C21" w:rsidRPr="003627AC" w:rsidRDefault="00440C21" w:rsidP="003627AC">
            <w:pPr>
              <w:jc w:val="center"/>
              <w:rPr>
                <w:rFonts w:ascii="Arial" w:hAnsi="Arial" w:cs="Arial"/>
                <w:sz w:val="20"/>
                <w:szCs w:val="20"/>
              </w:rPr>
            </w:pPr>
          </w:p>
        </w:tc>
      </w:tr>
      <w:tr w:rsidR="00440C21" w:rsidRPr="003627AC" w:rsidTr="00DE366B">
        <w:trPr>
          <w:trHeight w:val="532"/>
        </w:trPr>
        <w:tc>
          <w:tcPr>
            <w:tcW w:w="1701" w:type="dxa"/>
            <w:vMerge/>
            <w:vAlign w:val="center"/>
          </w:tcPr>
          <w:p w:rsidR="00440C21" w:rsidRPr="003627AC" w:rsidRDefault="00440C21" w:rsidP="003627AC">
            <w:pPr>
              <w:jc w:val="both"/>
              <w:rPr>
                <w:rFonts w:ascii="Arial" w:hAnsi="Arial" w:cs="Arial"/>
                <w:b/>
                <w:bCs/>
                <w:sz w:val="20"/>
                <w:szCs w:val="20"/>
              </w:rPr>
            </w:pPr>
          </w:p>
        </w:tc>
        <w:tc>
          <w:tcPr>
            <w:tcW w:w="3544" w:type="dxa"/>
            <w:vAlign w:val="center"/>
          </w:tcPr>
          <w:p w:rsidR="00440C21" w:rsidRPr="003627AC" w:rsidRDefault="00440C21" w:rsidP="003627AC">
            <w:pPr>
              <w:jc w:val="both"/>
              <w:rPr>
                <w:rFonts w:ascii="Arial" w:hAnsi="Arial" w:cs="Arial"/>
                <w:sz w:val="20"/>
                <w:szCs w:val="20"/>
              </w:rPr>
            </w:pPr>
            <w:r>
              <w:rPr>
                <w:rFonts w:ascii="Arial" w:hAnsi="Arial" w:cs="Arial"/>
                <w:sz w:val="20"/>
                <w:szCs w:val="20"/>
              </w:rPr>
              <w:t xml:space="preserve">7.9 </w:t>
            </w:r>
            <w:r w:rsidR="005D784B">
              <w:rPr>
                <w:rFonts w:ascii="Arial" w:hAnsi="Arial" w:cs="Arial"/>
                <w:sz w:val="20"/>
                <w:szCs w:val="20"/>
              </w:rPr>
              <w:t>Comunicar al oferente favorecido de la propuesta y p</w:t>
            </w:r>
            <w:r w:rsidRPr="003627AC">
              <w:rPr>
                <w:rFonts w:ascii="Arial" w:hAnsi="Arial" w:cs="Arial"/>
                <w:sz w:val="20"/>
                <w:szCs w:val="20"/>
              </w:rPr>
              <w:t>ublicar la respuesta.</w:t>
            </w:r>
          </w:p>
          <w:p w:rsidR="00440C21" w:rsidRPr="003627AC" w:rsidRDefault="00440C21" w:rsidP="003627AC">
            <w:pPr>
              <w:jc w:val="both"/>
              <w:rPr>
                <w:rFonts w:ascii="Arial" w:hAnsi="Arial" w:cs="Arial"/>
                <w:sz w:val="20"/>
                <w:szCs w:val="20"/>
              </w:rPr>
            </w:pPr>
          </w:p>
        </w:tc>
        <w:tc>
          <w:tcPr>
            <w:tcW w:w="1843" w:type="dxa"/>
            <w:vAlign w:val="center"/>
          </w:tcPr>
          <w:p w:rsidR="00440C21" w:rsidRPr="003627AC" w:rsidRDefault="00440C21" w:rsidP="003627AC">
            <w:pPr>
              <w:jc w:val="center"/>
              <w:rPr>
                <w:rFonts w:ascii="Arial" w:hAnsi="Arial" w:cs="Arial"/>
                <w:sz w:val="20"/>
                <w:szCs w:val="20"/>
              </w:rPr>
            </w:pPr>
            <w:r>
              <w:rPr>
                <w:rFonts w:ascii="Arial" w:hAnsi="Arial" w:cs="Arial"/>
                <w:sz w:val="20"/>
                <w:szCs w:val="20"/>
              </w:rPr>
              <w:t>Asesor Jurídico</w:t>
            </w:r>
          </w:p>
        </w:tc>
        <w:tc>
          <w:tcPr>
            <w:tcW w:w="1701" w:type="dxa"/>
            <w:vAlign w:val="center"/>
          </w:tcPr>
          <w:p w:rsidR="00440C21" w:rsidRPr="003627AC" w:rsidRDefault="00440C21" w:rsidP="003627AC">
            <w:pPr>
              <w:jc w:val="center"/>
              <w:rPr>
                <w:rFonts w:ascii="Arial" w:hAnsi="Arial" w:cs="Arial"/>
                <w:sz w:val="20"/>
                <w:szCs w:val="20"/>
              </w:rPr>
            </w:pPr>
            <w:r>
              <w:rPr>
                <w:rFonts w:ascii="Arial" w:hAnsi="Arial" w:cs="Arial"/>
                <w:sz w:val="20"/>
                <w:szCs w:val="20"/>
              </w:rPr>
              <w:t>Respuesta Publicada</w:t>
            </w:r>
          </w:p>
        </w:tc>
      </w:tr>
      <w:tr w:rsidR="00440C21" w:rsidRPr="003627AC" w:rsidTr="000E54A3">
        <w:trPr>
          <w:trHeight w:val="544"/>
        </w:trPr>
        <w:tc>
          <w:tcPr>
            <w:tcW w:w="1701" w:type="dxa"/>
            <w:vMerge/>
            <w:vAlign w:val="center"/>
          </w:tcPr>
          <w:p w:rsidR="00440C21" w:rsidRPr="003627AC" w:rsidRDefault="00440C21" w:rsidP="003627AC">
            <w:pPr>
              <w:jc w:val="both"/>
              <w:rPr>
                <w:rFonts w:ascii="Arial" w:hAnsi="Arial" w:cs="Arial"/>
                <w:b/>
                <w:bCs/>
                <w:sz w:val="20"/>
                <w:szCs w:val="20"/>
              </w:rPr>
            </w:pPr>
          </w:p>
        </w:tc>
        <w:tc>
          <w:tcPr>
            <w:tcW w:w="3544" w:type="dxa"/>
            <w:vAlign w:val="center"/>
          </w:tcPr>
          <w:p w:rsidR="00440C21" w:rsidRPr="003627AC" w:rsidRDefault="000E54A3" w:rsidP="003627AC">
            <w:pPr>
              <w:jc w:val="both"/>
              <w:rPr>
                <w:rFonts w:ascii="Arial" w:hAnsi="Arial" w:cs="Arial"/>
                <w:sz w:val="20"/>
                <w:szCs w:val="20"/>
              </w:rPr>
            </w:pPr>
            <w:r>
              <w:rPr>
                <w:rFonts w:ascii="Arial" w:hAnsi="Arial" w:cs="Arial"/>
                <w:sz w:val="20"/>
                <w:szCs w:val="20"/>
              </w:rPr>
              <w:t>7.10</w:t>
            </w:r>
            <w:r w:rsidR="00440C21" w:rsidRPr="003627AC">
              <w:rPr>
                <w:rFonts w:ascii="Arial" w:hAnsi="Arial" w:cs="Arial"/>
                <w:sz w:val="20"/>
                <w:szCs w:val="20"/>
              </w:rPr>
              <w:t xml:space="preserve"> Adjudicar mediante Acto Administrativo </w:t>
            </w:r>
          </w:p>
        </w:tc>
        <w:tc>
          <w:tcPr>
            <w:tcW w:w="1843" w:type="dxa"/>
            <w:vAlign w:val="center"/>
          </w:tcPr>
          <w:p w:rsidR="00440C21" w:rsidRPr="003627AC" w:rsidRDefault="00440C21" w:rsidP="003627AC">
            <w:pPr>
              <w:jc w:val="center"/>
              <w:rPr>
                <w:rFonts w:ascii="Arial" w:hAnsi="Arial" w:cs="Arial"/>
                <w:sz w:val="20"/>
                <w:szCs w:val="20"/>
              </w:rPr>
            </w:pPr>
            <w:r w:rsidRPr="003627AC">
              <w:rPr>
                <w:rFonts w:ascii="Arial" w:hAnsi="Arial" w:cs="Arial"/>
                <w:sz w:val="20"/>
                <w:szCs w:val="20"/>
              </w:rPr>
              <w:t>Gerente</w:t>
            </w:r>
          </w:p>
        </w:tc>
        <w:tc>
          <w:tcPr>
            <w:tcW w:w="1701" w:type="dxa"/>
            <w:vAlign w:val="center"/>
          </w:tcPr>
          <w:p w:rsidR="00440C21" w:rsidRPr="003627AC" w:rsidRDefault="00440C21" w:rsidP="003627AC">
            <w:pPr>
              <w:jc w:val="center"/>
              <w:rPr>
                <w:rFonts w:ascii="Arial" w:hAnsi="Arial" w:cs="Arial"/>
                <w:sz w:val="20"/>
                <w:szCs w:val="20"/>
              </w:rPr>
            </w:pPr>
            <w:r w:rsidRPr="003627AC">
              <w:rPr>
                <w:rFonts w:ascii="Arial" w:hAnsi="Arial" w:cs="Arial"/>
                <w:sz w:val="20"/>
                <w:szCs w:val="20"/>
              </w:rPr>
              <w:t>Acto Administrativo</w:t>
            </w:r>
          </w:p>
        </w:tc>
      </w:tr>
      <w:tr w:rsidR="00440C21" w:rsidRPr="003627AC" w:rsidTr="000E54A3">
        <w:trPr>
          <w:trHeight w:val="622"/>
        </w:trPr>
        <w:tc>
          <w:tcPr>
            <w:tcW w:w="1701" w:type="dxa"/>
            <w:vMerge/>
            <w:vAlign w:val="center"/>
          </w:tcPr>
          <w:p w:rsidR="00440C21" w:rsidRPr="003627AC" w:rsidRDefault="00440C21" w:rsidP="003627AC">
            <w:pPr>
              <w:jc w:val="both"/>
              <w:rPr>
                <w:rFonts w:ascii="Arial" w:hAnsi="Arial" w:cs="Arial"/>
                <w:b/>
                <w:bCs/>
                <w:sz w:val="20"/>
                <w:szCs w:val="20"/>
              </w:rPr>
            </w:pPr>
          </w:p>
        </w:tc>
        <w:tc>
          <w:tcPr>
            <w:tcW w:w="3544" w:type="dxa"/>
            <w:vAlign w:val="center"/>
          </w:tcPr>
          <w:p w:rsidR="00440C21" w:rsidRPr="003627AC" w:rsidRDefault="000E54A3" w:rsidP="003627AC">
            <w:pPr>
              <w:jc w:val="both"/>
              <w:rPr>
                <w:rFonts w:ascii="Arial" w:hAnsi="Arial" w:cs="Arial"/>
                <w:sz w:val="20"/>
                <w:szCs w:val="20"/>
              </w:rPr>
            </w:pPr>
            <w:r>
              <w:rPr>
                <w:rFonts w:ascii="Arial" w:hAnsi="Arial" w:cs="Arial"/>
                <w:sz w:val="20"/>
                <w:szCs w:val="20"/>
              </w:rPr>
              <w:t>7.11</w:t>
            </w:r>
            <w:r w:rsidR="00440C21" w:rsidRPr="003627AC">
              <w:rPr>
                <w:rFonts w:ascii="Arial" w:hAnsi="Arial" w:cs="Arial"/>
                <w:sz w:val="20"/>
                <w:szCs w:val="20"/>
              </w:rPr>
              <w:t xml:space="preserve"> Notificar dicho Acto Administrativo. </w:t>
            </w:r>
          </w:p>
        </w:tc>
        <w:tc>
          <w:tcPr>
            <w:tcW w:w="1843" w:type="dxa"/>
            <w:vAlign w:val="center"/>
          </w:tcPr>
          <w:p w:rsidR="00440C21" w:rsidRPr="003627AC" w:rsidRDefault="00440C21" w:rsidP="003627AC">
            <w:pPr>
              <w:jc w:val="center"/>
              <w:rPr>
                <w:rFonts w:ascii="Arial" w:hAnsi="Arial" w:cs="Arial"/>
                <w:sz w:val="20"/>
                <w:szCs w:val="20"/>
              </w:rPr>
            </w:pPr>
            <w:r w:rsidRPr="003627AC">
              <w:rPr>
                <w:rFonts w:ascii="Arial" w:hAnsi="Arial" w:cs="Arial"/>
                <w:sz w:val="20"/>
                <w:szCs w:val="20"/>
              </w:rPr>
              <w:t>Gerente</w:t>
            </w:r>
          </w:p>
        </w:tc>
        <w:tc>
          <w:tcPr>
            <w:tcW w:w="1701" w:type="dxa"/>
            <w:vAlign w:val="center"/>
          </w:tcPr>
          <w:p w:rsidR="00440C21" w:rsidRPr="003627AC" w:rsidRDefault="00440C21" w:rsidP="003627AC">
            <w:pPr>
              <w:jc w:val="center"/>
              <w:rPr>
                <w:rFonts w:ascii="Arial" w:hAnsi="Arial" w:cs="Arial"/>
                <w:sz w:val="20"/>
                <w:szCs w:val="20"/>
              </w:rPr>
            </w:pPr>
            <w:r w:rsidRPr="003627AC">
              <w:rPr>
                <w:rFonts w:ascii="Arial" w:hAnsi="Arial" w:cs="Arial"/>
                <w:sz w:val="20"/>
                <w:szCs w:val="20"/>
              </w:rPr>
              <w:t>Notificación</w:t>
            </w:r>
          </w:p>
        </w:tc>
      </w:tr>
      <w:tr w:rsidR="00440C21" w:rsidRPr="003627AC" w:rsidTr="00537706">
        <w:trPr>
          <w:trHeight w:val="1475"/>
        </w:trPr>
        <w:tc>
          <w:tcPr>
            <w:tcW w:w="1701" w:type="dxa"/>
            <w:vMerge/>
            <w:vAlign w:val="center"/>
          </w:tcPr>
          <w:p w:rsidR="00440C21" w:rsidRPr="003627AC" w:rsidRDefault="00440C21" w:rsidP="003627AC">
            <w:pPr>
              <w:jc w:val="both"/>
              <w:rPr>
                <w:rFonts w:ascii="Arial" w:hAnsi="Arial" w:cs="Arial"/>
                <w:b/>
                <w:bCs/>
                <w:sz w:val="20"/>
                <w:szCs w:val="20"/>
              </w:rPr>
            </w:pPr>
          </w:p>
        </w:tc>
        <w:tc>
          <w:tcPr>
            <w:tcW w:w="3544" w:type="dxa"/>
            <w:vAlign w:val="center"/>
          </w:tcPr>
          <w:p w:rsidR="00440C21" w:rsidRPr="003627AC" w:rsidRDefault="000E54A3" w:rsidP="003627AC">
            <w:pPr>
              <w:jc w:val="both"/>
              <w:rPr>
                <w:rFonts w:ascii="Arial" w:hAnsi="Arial" w:cs="Arial"/>
                <w:sz w:val="20"/>
                <w:szCs w:val="20"/>
              </w:rPr>
            </w:pPr>
            <w:r>
              <w:rPr>
                <w:rFonts w:ascii="Arial" w:hAnsi="Arial" w:cs="Arial"/>
                <w:sz w:val="20"/>
                <w:szCs w:val="20"/>
              </w:rPr>
              <w:t>7.12</w:t>
            </w:r>
            <w:r w:rsidR="00440C21" w:rsidRPr="003627AC">
              <w:rPr>
                <w:rFonts w:ascii="Arial" w:hAnsi="Arial" w:cs="Arial"/>
                <w:sz w:val="20"/>
                <w:szCs w:val="20"/>
              </w:rPr>
              <w:t xml:space="preserve"> Remitir </w:t>
            </w:r>
            <w:smartTag w:uri="urn:schemas-microsoft-com:office:smarttags" w:element="PersonName">
              <w:smartTagPr>
                <w:attr w:name="ProductID" w:val="la Resolución"/>
              </w:smartTagPr>
              <w:r w:rsidR="00440C21" w:rsidRPr="003627AC">
                <w:rPr>
                  <w:rFonts w:ascii="Arial" w:hAnsi="Arial" w:cs="Arial"/>
                  <w:sz w:val="20"/>
                  <w:szCs w:val="20"/>
                </w:rPr>
                <w:t>la Resolución</w:t>
              </w:r>
            </w:smartTag>
            <w:r w:rsidR="00440C21" w:rsidRPr="003627AC">
              <w:rPr>
                <w:rFonts w:ascii="Arial" w:hAnsi="Arial" w:cs="Arial"/>
                <w:sz w:val="20"/>
                <w:szCs w:val="20"/>
              </w:rPr>
              <w:t xml:space="preserve"> de adjudicación al Asesor Jurídico para su publicación en el portal de contratación del IMCY.  </w:t>
            </w:r>
          </w:p>
        </w:tc>
        <w:tc>
          <w:tcPr>
            <w:tcW w:w="1843" w:type="dxa"/>
            <w:vAlign w:val="center"/>
          </w:tcPr>
          <w:p w:rsidR="00440C21" w:rsidRPr="003627AC" w:rsidRDefault="00440C21" w:rsidP="003627AC">
            <w:pPr>
              <w:jc w:val="center"/>
              <w:rPr>
                <w:rFonts w:ascii="Arial" w:hAnsi="Arial" w:cs="Arial"/>
                <w:sz w:val="20"/>
                <w:szCs w:val="20"/>
              </w:rPr>
            </w:pPr>
            <w:r w:rsidRPr="003627AC">
              <w:rPr>
                <w:rFonts w:ascii="Arial" w:hAnsi="Arial" w:cs="Arial"/>
                <w:sz w:val="20"/>
                <w:szCs w:val="20"/>
              </w:rPr>
              <w:t>Gerente</w:t>
            </w:r>
          </w:p>
        </w:tc>
        <w:tc>
          <w:tcPr>
            <w:tcW w:w="1701" w:type="dxa"/>
            <w:vAlign w:val="center"/>
          </w:tcPr>
          <w:p w:rsidR="00440C21" w:rsidRPr="003627AC" w:rsidRDefault="00440C21" w:rsidP="003627AC">
            <w:pPr>
              <w:jc w:val="center"/>
              <w:rPr>
                <w:rFonts w:ascii="Arial" w:hAnsi="Arial" w:cs="Arial"/>
                <w:sz w:val="20"/>
                <w:szCs w:val="20"/>
              </w:rPr>
            </w:pPr>
            <w:r w:rsidRPr="003627AC">
              <w:rPr>
                <w:rFonts w:ascii="Arial" w:hAnsi="Arial" w:cs="Arial"/>
                <w:sz w:val="20"/>
                <w:szCs w:val="20"/>
              </w:rPr>
              <w:t>Publicación portal de contratación del IMCY</w:t>
            </w:r>
          </w:p>
        </w:tc>
      </w:tr>
      <w:tr w:rsidR="00440C21" w:rsidRPr="003627AC" w:rsidTr="000E54A3">
        <w:trPr>
          <w:trHeight w:val="3657"/>
        </w:trPr>
        <w:tc>
          <w:tcPr>
            <w:tcW w:w="1701" w:type="dxa"/>
            <w:vMerge/>
            <w:vAlign w:val="center"/>
          </w:tcPr>
          <w:p w:rsidR="00440C21" w:rsidRPr="003627AC" w:rsidRDefault="00440C21" w:rsidP="003627AC">
            <w:pPr>
              <w:jc w:val="both"/>
              <w:rPr>
                <w:rFonts w:ascii="Arial" w:hAnsi="Arial" w:cs="Arial"/>
                <w:b/>
                <w:bCs/>
                <w:sz w:val="20"/>
                <w:szCs w:val="20"/>
              </w:rPr>
            </w:pPr>
          </w:p>
        </w:tc>
        <w:tc>
          <w:tcPr>
            <w:tcW w:w="3544" w:type="dxa"/>
            <w:vAlign w:val="center"/>
          </w:tcPr>
          <w:p w:rsidR="00440C21" w:rsidRPr="003627AC" w:rsidRDefault="000E54A3" w:rsidP="003627AC">
            <w:pPr>
              <w:jc w:val="both"/>
              <w:rPr>
                <w:rFonts w:ascii="Arial" w:hAnsi="Arial" w:cs="Arial"/>
                <w:sz w:val="20"/>
                <w:szCs w:val="20"/>
              </w:rPr>
            </w:pPr>
            <w:r>
              <w:rPr>
                <w:rFonts w:ascii="Arial" w:hAnsi="Arial" w:cs="Arial"/>
                <w:sz w:val="20"/>
                <w:szCs w:val="20"/>
              </w:rPr>
              <w:t>7.13</w:t>
            </w:r>
            <w:r w:rsidR="00440C21" w:rsidRPr="003627AC">
              <w:rPr>
                <w:rFonts w:ascii="Arial" w:hAnsi="Arial" w:cs="Arial"/>
                <w:sz w:val="20"/>
                <w:szCs w:val="20"/>
              </w:rPr>
              <w:t xml:space="preserve"> Elaborar la minuta del contrato, estableciendo claramente las obligaciones a cargo del contratista, el valor y forma de pago, el plazo,</w:t>
            </w:r>
            <w:r w:rsidR="005D784B">
              <w:rPr>
                <w:rFonts w:ascii="Arial" w:hAnsi="Arial" w:cs="Arial"/>
                <w:sz w:val="20"/>
                <w:szCs w:val="20"/>
              </w:rPr>
              <w:t xml:space="preserve"> término y precio,</w:t>
            </w:r>
            <w:r w:rsidR="00440C21" w:rsidRPr="003627AC">
              <w:rPr>
                <w:rFonts w:ascii="Arial" w:hAnsi="Arial" w:cs="Arial"/>
                <w:sz w:val="20"/>
                <w:szCs w:val="20"/>
              </w:rPr>
              <w:t xml:space="preserve"> y las obligaciones a cargo del Instituto. Para lo cual debe tener en cuenta los Pliegos de Condiciones del proceso de selección abreviada y la propuesta del contratista; y someterla a revisión del Gerente quien si la encuentra ajustada, dará su visto bueno para el trámite de firmas.  </w:t>
            </w:r>
          </w:p>
        </w:tc>
        <w:tc>
          <w:tcPr>
            <w:tcW w:w="1843" w:type="dxa"/>
            <w:vAlign w:val="center"/>
          </w:tcPr>
          <w:p w:rsidR="00440C21" w:rsidRPr="003627AC" w:rsidRDefault="00440C21" w:rsidP="003627AC">
            <w:pPr>
              <w:jc w:val="center"/>
              <w:rPr>
                <w:rFonts w:ascii="Arial" w:hAnsi="Arial" w:cs="Arial"/>
                <w:sz w:val="20"/>
                <w:szCs w:val="20"/>
              </w:rPr>
            </w:pPr>
            <w:r w:rsidRPr="003627AC">
              <w:rPr>
                <w:rFonts w:ascii="Arial" w:hAnsi="Arial" w:cs="Arial"/>
                <w:sz w:val="20"/>
                <w:szCs w:val="20"/>
              </w:rPr>
              <w:t>Asesor Jurídico </w:t>
            </w:r>
          </w:p>
        </w:tc>
        <w:tc>
          <w:tcPr>
            <w:tcW w:w="1701" w:type="dxa"/>
            <w:vAlign w:val="center"/>
          </w:tcPr>
          <w:p w:rsidR="00440C21" w:rsidRPr="003627AC" w:rsidRDefault="00440C21" w:rsidP="003627AC">
            <w:pPr>
              <w:jc w:val="center"/>
              <w:rPr>
                <w:rFonts w:ascii="Arial" w:hAnsi="Arial" w:cs="Arial"/>
                <w:sz w:val="20"/>
                <w:szCs w:val="20"/>
              </w:rPr>
            </w:pPr>
            <w:r w:rsidRPr="003627AC">
              <w:rPr>
                <w:rFonts w:ascii="Arial" w:hAnsi="Arial" w:cs="Arial"/>
                <w:sz w:val="20"/>
                <w:szCs w:val="20"/>
              </w:rPr>
              <w:t>Contrato</w:t>
            </w:r>
          </w:p>
        </w:tc>
      </w:tr>
    </w:tbl>
    <w:p w:rsidR="00AE621D" w:rsidRDefault="00AE621D" w:rsidP="000E54A3">
      <w:pPr>
        <w:jc w:val="both"/>
        <w:rPr>
          <w:rFonts w:ascii="Arial" w:hAnsi="Arial" w:cs="Arial"/>
          <w:b/>
          <w:bCs/>
          <w:color w:val="000000"/>
          <w:sz w:val="20"/>
          <w:szCs w:val="20"/>
        </w:rPr>
        <w:sectPr w:rsidR="00AE621D" w:rsidSect="00B03DC0">
          <w:headerReference w:type="default" r:id="rId13"/>
          <w:pgSz w:w="12242" w:h="15842" w:code="1"/>
          <w:pgMar w:top="1418" w:right="1588" w:bottom="1418" w:left="1814" w:header="709" w:footer="709" w:gutter="0"/>
          <w:cols w:space="708"/>
          <w:docGrid w:linePitch="360"/>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0E54A3" w:rsidRPr="003627AC" w:rsidTr="00C33004">
        <w:trPr>
          <w:trHeight w:val="425"/>
        </w:trPr>
        <w:tc>
          <w:tcPr>
            <w:tcW w:w="1701" w:type="dxa"/>
            <w:vAlign w:val="center"/>
          </w:tcPr>
          <w:p w:rsidR="000E54A3" w:rsidRPr="003627AC" w:rsidRDefault="000E54A3" w:rsidP="00CC3DB3">
            <w:pPr>
              <w:jc w:val="center"/>
              <w:rPr>
                <w:rFonts w:ascii="Arial" w:hAnsi="Arial" w:cs="Arial"/>
                <w:b/>
                <w:sz w:val="20"/>
                <w:szCs w:val="20"/>
              </w:rPr>
            </w:pPr>
            <w:r w:rsidRPr="003627AC">
              <w:rPr>
                <w:rFonts w:ascii="Arial" w:hAnsi="Arial" w:cs="Arial"/>
                <w:b/>
                <w:sz w:val="20"/>
                <w:szCs w:val="20"/>
              </w:rPr>
              <w:lastRenderedPageBreak/>
              <w:t>ACTIVIDAD</w:t>
            </w:r>
          </w:p>
        </w:tc>
        <w:tc>
          <w:tcPr>
            <w:tcW w:w="3544" w:type="dxa"/>
            <w:vAlign w:val="center"/>
          </w:tcPr>
          <w:p w:rsidR="000E54A3" w:rsidRPr="003627AC" w:rsidRDefault="000E54A3" w:rsidP="00CC3DB3">
            <w:pPr>
              <w:jc w:val="center"/>
              <w:rPr>
                <w:rFonts w:ascii="Arial" w:hAnsi="Arial" w:cs="Arial"/>
                <w:b/>
                <w:sz w:val="20"/>
                <w:szCs w:val="20"/>
              </w:rPr>
            </w:pPr>
            <w:r w:rsidRPr="003627AC">
              <w:rPr>
                <w:rFonts w:ascii="Arial" w:hAnsi="Arial" w:cs="Arial"/>
                <w:b/>
                <w:sz w:val="20"/>
                <w:szCs w:val="20"/>
              </w:rPr>
              <w:t>DESCRIPCIÓN</w:t>
            </w:r>
          </w:p>
        </w:tc>
        <w:tc>
          <w:tcPr>
            <w:tcW w:w="1843" w:type="dxa"/>
            <w:vAlign w:val="center"/>
          </w:tcPr>
          <w:p w:rsidR="000E54A3" w:rsidRPr="003627AC" w:rsidRDefault="000E54A3" w:rsidP="00CC3DB3">
            <w:pPr>
              <w:jc w:val="center"/>
              <w:rPr>
                <w:rFonts w:ascii="Arial" w:hAnsi="Arial" w:cs="Arial"/>
                <w:b/>
                <w:sz w:val="20"/>
                <w:szCs w:val="20"/>
              </w:rPr>
            </w:pPr>
            <w:r w:rsidRPr="003627AC">
              <w:rPr>
                <w:rFonts w:ascii="Arial" w:hAnsi="Arial" w:cs="Arial"/>
                <w:b/>
                <w:sz w:val="20"/>
                <w:szCs w:val="20"/>
              </w:rPr>
              <w:t>RESPONSABLE</w:t>
            </w:r>
          </w:p>
        </w:tc>
        <w:tc>
          <w:tcPr>
            <w:tcW w:w="1701" w:type="dxa"/>
            <w:vAlign w:val="center"/>
          </w:tcPr>
          <w:p w:rsidR="000E54A3" w:rsidRPr="003627AC" w:rsidRDefault="000E54A3" w:rsidP="00CC3DB3">
            <w:pPr>
              <w:jc w:val="center"/>
              <w:rPr>
                <w:rFonts w:ascii="Arial" w:hAnsi="Arial" w:cs="Arial"/>
                <w:b/>
                <w:sz w:val="20"/>
                <w:szCs w:val="20"/>
              </w:rPr>
            </w:pPr>
            <w:r w:rsidRPr="003627AC">
              <w:rPr>
                <w:rFonts w:ascii="Arial" w:hAnsi="Arial" w:cs="Arial"/>
                <w:b/>
                <w:sz w:val="20"/>
                <w:szCs w:val="20"/>
              </w:rPr>
              <w:t>REGISTRO</w:t>
            </w:r>
          </w:p>
        </w:tc>
      </w:tr>
      <w:tr w:rsidR="007513BB" w:rsidRPr="003627AC" w:rsidTr="00C33004">
        <w:trPr>
          <w:trHeight w:val="2011"/>
        </w:trPr>
        <w:tc>
          <w:tcPr>
            <w:tcW w:w="1701" w:type="dxa"/>
            <w:vMerge w:val="restart"/>
            <w:vAlign w:val="center"/>
          </w:tcPr>
          <w:p w:rsidR="007513BB" w:rsidRPr="003627AC" w:rsidRDefault="007513BB" w:rsidP="000E54A3">
            <w:pPr>
              <w:jc w:val="center"/>
              <w:rPr>
                <w:rFonts w:ascii="Arial" w:hAnsi="Arial" w:cs="Arial"/>
                <w:b/>
                <w:bCs/>
                <w:sz w:val="20"/>
                <w:szCs w:val="20"/>
              </w:rPr>
            </w:pPr>
            <w:r w:rsidRPr="003627AC">
              <w:rPr>
                <w:rFonts w:ascii="Arial" w:hAnsi="Arial" w:cs="Arial"/>
                <w:b/>
                <w:bCs/>
                <w:sz w:val="20"/>
                <w:szCs w:val="20"/>
              </w:rPr>
              <w:t>7. Desarrollo y Tramite del Proceso de Selección Abreviada</w:t>
            </w:r>
          </w:p>
        </w:tc>
        <w:tc>
          <w:tcPr>
            <w:tcW w:w="3544" w:type="dxa"/>
            <w:vAlign w:val="center"/>
          </w:tcPr>
          <w:p w:rsidR="007513BB" w:rsidRPr="003627AC" w:rsidRDefault="007513BB" w:rsidP="000E54A3">
            <w:pPr>
              <w:jc w:val="both"/>
              <w:rPr>
                <w:rFonts w:ascii="Arial" w:hAnsi="Arial" w:cs="Arial"/>
                <w:sz w:val="20"/>
                <w:szCs w:val="20"/>
              </w:rPr>
            </w:pPr>
            <w:r>
              <w:rPr>
                <w:rFonts w:ascii="Arial" w:hAnsi="Arial" w:cs="Arial"/>
                <w:sz w:val="20"/>
                <w:szCs w:val="20"/>
              </w:rPr>
              <w:t>7.14</w:t>
            </w:r>
            <w:r w:rsidRPr="003627AC">
              <w:rPr>
                <w:rFonts w:ascii="Arial" w:hAnsi="Arial" w:cs="Arial"/>
                <w:sz w:val="20"/>
                <w:szCs w:val="20"/>
              </w:rPr>
              <w:t xml:space="preserve"> Revisar y Aprobar la minuta que si se encuentra ajustada, la suscribe y la remite al Asesor Jurídico para tramitar las firma del Contratista. En caso contrario la devuelve el proyecto de minuta del contrato al Asesor Jurídico para los ajustes respectivos.</w:t>
            </w:r>
          </w:p>
        </w:tc>
        <w:tc>
          <w:tcPr>
            <w:tcW w:w="1843"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Gerente</w:t>
            </w:r>
          </w:p>
        </w:tc>
        <w:tc>
          <w:tcPr>
            <w:tcW w:w="1701"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Minuta del Contrato</w:t>
            </w:r>
          </w:p>
        </w:tc>
      </w:tr>
      <w:tr w:rsidR="007513BB" w:rsidRPr="003627AC" w:rsidTr="00C33004">
        <w:trPr>
          <w:trHeight w:val="1399"/>
        </w:trPr>
        <w:tc>
          <w:tcPr>
            <w:tcW w:w="1701" w:type="dxa"/>
            <w:vMerge/>
            <w:vAlign w:val="center"/>
          </w:tcPr>
          <w:p w:rsidR="007513BB" w:rsidRPr="003627AC" w:rsidRDefault="007513BB" w:rsidP="003627AC">
            <w:pPr>
              <w:jc w:val="both"/>
              <w:rPr>
                <w:rFonts w:ascii="Arial" w:hAnsi="Arial" w:cs="Arial"/>
                <w:b/>
                <w:bCs/>
                <w:sz w:val="20"/>
                <w:szCs w:val="20"/>
              </w:rPr>
            </w:pPr>
          </w:p>
        </w:tc>
        <w:tc>
          <w:tcPr>
            <w:tcW w:w="3544" w:type="dxa"/>
            <w:vAlign w:val="center"/>
          </w:tcPr>
          <w:p w:rsidR="007513BB" w:rsidRPr="003627AC" w:rsidRDefault="007513BB" w:rsidP="003627AC">
            <w:pPr>
              <w:jc w:val="both"/>
              <w:rPr>
                <w:rFonts w:ascii="Arial" w:hAnsi="Arial" w:cs="Arial"/>
                <w:sz w:val="20"/>
                <w:szCs w:val="20"/>
              </w:rPr>
            </w:pPr>
            <w:r>
              <w:rPr>
                <w:rFonts w:ascii="Arial" w:hAnsi="Arial" w:cs="Arial"/>
                <w:sz w:val="20"/>
                <w:szCs w:val="20"/>
              </w:rPr>
              <w:t>7.15</w:t>
            </w:r>
            <w:r w:rsidRPr="003627AC">
              <w:rPr>
                <w:rFonts w:ascii="Arial" w:hAnsi="Arial" w:cs="Arial"/>
                <w:sz w:val="20"/>
                <w:szCs w:val="20"/>
              </w:rPr>
              <w:t xml:space="preserve"> Recibir el contrato firmado por el Gerente, </w:t>
            </w:r>
            <w:r w:rsidR="005D784B">
              <w:rPr>
                <w:rFonts w:ascii="Arial" w:hAnsi="Arial" w:cs="Arial"/>
                <w:sz w:val="20"/>
                <w:szCs w:val="20"/>
              </w:rPr>
              <w:t>anexando el registro presupuestal</w:t>
            </w:r>
            <w:r w:rsidR="00537706">
              <w:rPr>
                <w:rFonts w:ascii="Arial" w:hAnsi="Arial" w:cs="Arial"/>
                <w:sz w:val="20"/>
                <w:szCs w:val="20"/>
              </w:rPr>
              <w:t xml:space="preserve"> y se</w:t>
            </w:r>
            <w:r w:rsidRPr="003627AC">
              <w:rPr>
                <w:rFonts w:ascii="Arial" w:hAnsi="Arial" w:cs="Arial"/>
                <w:sz w:val="20"/>
                <w:szCs w:val="20"/>
              </w:rPr>
              <w:t>tramita la firma del Contratista e ingresar a la base de contratación, numerado y fechado. </w:t>
            </w:r>
          </w:p>
        </w:tc>
        <w:tc>
          <w:tcPr>
            <w:tcW w:w="1843"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Asesor Jurídico</w:t>
            </w:r>
          </w:p>
        </w:tc>
        <w:tc>
          <w:tcPr>
            <w:tcW w:w="1701"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Contrato firmado, numerado y fechado.  </w:t>
            </w:r>
          </w:p>
        </w:tc>
      </w:tr>
      <w:tr w:rsidR="007513BB" w:rsidRPr="003627AC" w:rsidTr="00C33004">
        <w:trPr>
          <w:trHeight w:val="1816"/>
        </w:trPr>
        <w:tc>
          <w:tcPr>
            <w:tcW w:w="1701" w:type="dxa"/>
            <w:vMerge/>
            <w:vAlign w:val="center"/>
          </w:tcPr>
          <w:p w:rsidR="007513BB" w:rsidRPr="003627AC" w:rsidRDefault="007513BB" w:rsidP="003627AC">
            <w:pPr>
              <w:jc w:val="both"/>
              <w:rPr>
                <w:rFonts w:ascii="Arial" w:hAnsi="Arial" w:cs="Arial"/>
                <w:b/>
                <w:bCs/>
                <w:sz w:val="20"/>
                <w:szCs w:val="20"/>
              </w:rPr>
            </w:pPr>
          </w:p>
        </w:tc>
        <w:tc>
          <w:tcPr>
            <w:tcW w:w="3544" w:type="dxa"/>
            <w:vAlign w:val="center"/>
          </w:tcPr>
          <w:p w:rsidR="007513BB" w:rsidRPr="003627AC" w:rsidRDefault="0079540E" w:rsidP="003627AC">
            <w:pPr>
              <w:jc w:val="both"/>
              <w:rPr>
                <w:rFonts w:ascii="Arial" w:hAnsi="Arial" w:cs="Arial"/>
                <w:sz w:val="20"/>
                <w:szCs w:val="20"/>
              </w:rPr>
            </w:pPr>
            <w:r>
              <w:rPr>
                <w:rFonts w:ascii="Arial" w:hAnsi="Arial" w:cs="Arial"/>
                <w:sz w:val="20"/>
                <w:szCs w:val="20"/>
              </w:rPr>
              <w:t>7.16</w:t>
            </w:r>
            <w:r w:rsidR="007513BB" w:rsidRPr="003627AC">
              <w:rPr>
                <w:rFonts w:ascii="Arial" w:hAnsi="Arial" w:cs="Arial"/>
                <w:sz w:val="20"/>
                <w:szCs w:val="20"/>
              </w:rPr>
              <w:t>Marcar la carpeta del contrato y dejarla para seguimiento de la legalización, requisit</w:t>
            </w:r>
            <w:r w:rsidR="00537706">
              <w:rPr>
                <w:rFonts w:ascii="Arial" w:hAnsi="Arial" w:cs="Arial"/>
                <w:sz w:val="20"/>
                <w:szCs w:val="20"/>
              </w:rPr>
              <w:t>o necesario para su ejecución, adjuntando todos los soportes y documentos requeridos en la convocatoria pública incluyendo la propuesta económica.</w:t>
            </w:r>
          </w:p>
        </w:tc>
        <w:tc>
          <w:tcPr>
            <w:tcW w:w="1843"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Secretaria</w:t>
            </w:r>
          </w:p>
        </w:tc>
        <w:tc>
          <w:tcPr>
            <w:tcW w:w="1701"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Carpeta Marcada</w:t>
            </w:r>
          </w:p>
        </w:tc>
      </w:tr>
      <w:tr w:rsidR="007513BB" w:rsidRPr="003627AC" w:rsidTr="00C33004">
        <w:trPr>
          <w:trHeight w:val="1447"/>
        </w:trPr>
        <w:tc>
          <w:tcPr>
            <w:tcW w:w="1701" w:type="dxa"/>
            <w:vMerge/>
            <w:vAlign w:val="center"/>
          </w:tcPr>
          <w:p w:rsidR="007513BB" w:rsidRPr="003627AC" w:rsidRDefault="007513BB" w:rsidP="003627AC">
            <w:pPr>
              <w:jc w:val="both"/>
              <w:rPr>
                <w:rFonts w:ascii="Arial" w:hAnsi="Arial" w:cs="Arial"/>
                <w:b/>
                <w:bCs/>
                <w:sz w:val="20"/>
                <w:szCs w:val="20"/>
              </w:rPr>
            </w:pPr>
          </w:p>
        </w:tc>
        <w:tc>
          <w:tcPr>
            <w:tcW w:w="3544" w:type="dxa"/>
            <w:vAlign w:val="center"/>
          </w:tcPr>
          <w:p w:rsidR="007513BB" w:rsidRPr="003627AC" w:rsidRDefault="007513BB" w:rsidP="003627AC">
            <w:pPr>
              <w:jc w:val="both"/>
              <w:rPr>
                <w:rFonts w:ascii="Arial" w:hAnsi="Arial" w:cs="Arial"/>
                <w:sz w:val="20"/>
                <w:szCs w:val="20"/>
              </w:rPr>
            </w:pPr>
            <w:r w:rsidRPr="003627AC">
              <w:rPr>
                <w:rFonts w:ascii="Arial" w:hAnsi="Arial" w:cs="Arial"/>
                <w:sz w:val="20"/>
                <w:szCs w:val="20"/>
              </w:rPr>
              <w:t>7.1</w:t>
            </w:r>
            <w:r w:rsidR="0079540E">
              <w:rPr>
                <w:rFonts w:ascii="Arial" w:hAnsi="Arial" w:cs="Arial"/>
                <w:sz w:val="20"/>
                <w:szCs w:val="20"/>
              </w:rPr>
              <w:t>7</w:t>
            </w:r>
            <w:r w:rsidRPr="003627AC">
              <w:rPr>
                <w:rFonts w:ascii="Arial" w:hAnsi="Arial" w:cs="Arial"/>
                <w:sz w:val="20"/>
                <w:szCs w:val="20"/>
              </w:rPr>
              <w:t xml:space="preserve"> Revisar el recibo de pago de la publicación en gaceta municipal, aprobación de la póliza.</w:t>
            </w:r>
          </w:p>
          <w:p w:rsidR="007513BB" w:rsidRPr="003627AC" w:rsidRDefault="007513BB" w:rsidP="003627AC">
            <w:pPr>
              <w:jc w:val="both"/>
              <w:rPr>
                <w:rFonts w:ascii="Arial" w:hAnsi="Arial" w:cs="Arial"/>
                <w:sz w:val="20"/>
                <w:szCs w:val="20"/>
              </w:rPr>
            </w:pPr>
          </w:p>
          <w:p w:rsidR="007513BB" w:rsidRPr="003627AC" w:rsidRDefault="007513BB" w:rsidP="000E54A3">
            <w:pPr>
              <w:jc w:val="both"/>
              <w:rPr>
                <w:rFonts w:ascii="Arial" w:hAnsi="Arial" w:cs="Arial"/>
                <w:sz w:val="20"/>
                <w:szCs w:val="20"/>
              </w:rPr>
            </w:pPr>
            <w:r w:rsidRPr="003627AC">
              <w:rPr>
                <w:rFonts w:ascii="Arial" w:hAnsi="Arial" w:cs="Arial"/>
                <w:sz w:val="20"/>
                <w:szCs w:val="20"/>
              </w:rPr>
              <w:t xml:space="preserve">Registrar el contrato en el Sistema SICE (Cuando </w:t>
            </w:r>
            <w:smartTag w:uri="urn:schemas-microsoft-com:office:smarttags" w:element="PersonName">
              <w:smartTagPr>
                <w:attr w:name="ProductID" w:val="la Ley"/>
              </w:smartTagPr>
              <w:r w:rsidRPr="003627AC">
                <w:rPr>
                  <w:rFonts w:ascii="Arial" w:hAnsi="Arial" w:cs="Arial"/>
                  <w:sz w:val="20"/>
                  <w:szCs w:val="20"/>
                </w:rPr>
                <w:t>la Ley</w:t>
              </w:r>
            </w:smartTag>
            <w:r w:rsidRPr="003627AC">
              <w:rPr>
                <w:rFonts w:ascii="Arial" w:hAnsi="Arial" w:cs="Arial"/>
                <w:sz w:val="20"/>
                <w:szCs w:val="20"/>
              </w:rPr>
              <w:t xml:space="preserve"> así lo exija).</w:t>
            </w:r>
          </w:p>
        </w:tc>
        <w:tc>
          <w:tcPr>
            <w:tcW w:w="1843"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Asesor Jurídico</w:t>
            </w:r>
          </w:p>
        </w:tc>
        <w:tc>
          <w:tcPr>
            <w:tcW w:w="1701"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Carpeta marcada</w:t>
            </w:r>
          </w:p>
        </w:tc>
      </w:tr>
      <w:tr w:rsidR="007513BB" w:rsidRPr="003627AC" w:rsidTr="00C33004">
        <w:trPr>
          <w:trHeight w:val="617"/>
        </w:trPr>
        <w:tc>
          <w:tcPr>
            <w:tcW w:w="1701" w:type="dxa"/>
            <w:vMerge/>
            <w:vAlign w:val="center"/>
          </w:tcPr>
          <w:p w:rsidR="007513BB" w:rsidRPr="003627AC" w:rsidRDefault="007513BB" w:rsidP="003627AC">
            <w:pPr>
              <w:jc w:val="both"/>
              <w:rPr>
                <w:rFonts w:ascii="Arial" w:hAnsi="Arial" w:cs="Arial"/>
                <w:b/>
                <w:bCs/>
                <w:sz w:val="20"/>
                <w:szCs w:val="20"/>
              </w:rPr>
            </w:pPr>
          </w:p>
        </w:tc>
        <w:tc>
          <w:tcPr>
            <w:tcW w:w="3544" w:type="dxa"/>
            <w:vAlign w:val="center"/>
          </w:tcPr>
          <w:p w:rsidR="007513BB" w:rsidRPr="003627AC" w:rsidRDefault="0079540E" w:rsidP="000E54A3">
            <w:pPr>
              <w:jc w:val="both"/>
              <w:rPr>
                <w:rFonts w:ascii="Arial" w:hAnsi="Arial" w:cs="Arial"/>
                <w:sz w:val="20"/>
                <w:szCs w:val="20"/>
              </w:rPr>
            </w:pPr>
            <w:r>
              <w:rPr>
                <w:rFonts w:ascii="Arial" w:hAnsi="Arial" w:cs="Arial"/>
                <w:sz w:val="20"/>
                <w:szCs w:val="20"/>
              </w:rPr>
              <w:t>7.18</w:t>
            </w:r>
            <w:r w:rsidR="007513BB" w:rsidRPr="003627AC">
              <w:rPr>
                <w:rFonts w:ascii="Arial" w:hAnsi="Arial" w:cs="Arial"/>
                <w:sz w:val="20"/>
                <w:szCs w:val="20"/>
              </w:rPr>
              <w:t xml:space="preserve"> Aprobar la póliza.</w:t>
            </w:r>
          </w:p>
        </w:tc>
        <w:tc>
          <w:tcPr>
            <w:tcW w:w="1843"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Asesor Jurídico</w:t>
            </w:r>
          </w:p>
        </w:tc>
        <w:tc>
          <w:tcPr>
            <w:tcW w:w="1701"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Póliza aprobada</w:t>
            </w:r>
          </w:p>
        </w:tc>
      </w:tr>
      <w:tr w:rsidR="007513BB" w:rsidRPr="003627AC" w:rsidTr="00C33004">
        <w:trPr>
          <w:trHeight w:val="2034"/>
        </w:trPr>
        <w:tc>
          <w:tcPr>
            <w:tcW w:w="1701" w:type="dxa"/>
            <w:vMerge/>
            <w:vAlign w:val="center"/>
          </w:tcPr>
          <w:p w:rsidR="007513BB" w:rsidRPr="003627AC" w:rsidRDefault="007513BB" w:rsidP="003627AC">
            <w:pPr>
              <w:jc w:val="both"/>
              <w:rPr>
                <w:rFonts w:ascii="Arial" w:hAnsi="Arial" w:cs="Arial"/>
                <w:b/>
                <w:bCs/>
                <w:sz w:val="20"/>
                <w:szCs w:val="20"/>
              </w:rPr>
            </w:pPr>
          </w:p>
        </w:tc>
        <w:tc>
          <w:tcPr>
            <w:tcW w:w="3544" w:type="dxa"/>
            <w:vAlign w:val="center"/>
          </w:tcPr>
          <w:p w:rsidR="007513BB" w:rsidRPr="003627AC" w:rsidRDefault="0079540E" w:rsidP="003627AC">
            <w:pPr>
              <w:jc w:val="both"/>
              <w:rPr>
                <w:rFonts w:ascii="Arial" w:hAnsi="Arial" w:cs="Arial"/>
                <w:sz w:val="20"/>
                <w:szCs w:val="20"/>
              </w:rPr>
            </w:pPr>
            <w:r>
              <w:rPr>
                <w:rFonts w:ascii="Arial" w:hAnsi="Arial" w:cs="Arial"/>
                <w:sz w:val="20"/>
                <w:szCs w:val="20"/>
              </w:rPr>
              <w:t>7.19</w:t>
            </w:r>
            <w:r w:rsidR="007513BB" w:rsidRPr="003627AC">
              <w:rPr>
                <w:rFonts w:ascii="Arial" w:hAnsi="Arial" w:cs="Arial"/>
                <w:sz w:val="20"/>
                <w:szCs w:val="20"/>
              </w:rPr>
              <w:t xml:space="preserve"> Entregar copia recibo de pago de la publicación en gaceta municipal, aprobación de la póliza y original del impuesto de timbre (Cuando </w:t>
            </w:r>
            <w:smartTag w:uri="urn:schemas-microsoft-com:office:smarttags" w:element="PersonName">
              <w:smartTagPr>
                <w:attr w:name="ProductID" w:val="la Ley"/>
              </w:smartTagPr>
              <w:r w:rsidR="007513BB" w:rsidRPr="003627AC">
                <w:rPr>
                  <w:rFonts w:ascii="Arial" w:hAnsi="Arial" w:cs="Arial"/>
                  <w:sz w:val="20"/>
                  <w:szCs w:val="20"/>
                </w:rPr>
                <w:t>la Ley</w:t>
              </w:r>
            </w:smartTag>
            <w:r w:rsidR="007513BB" w:rsidRPr="003627AC">
              <w:rPr>
                <w:rFonts w:ascii="Arial" w:hAnsi="Arial" w:cs="Arial"/>
                <w:sz w:val="20"/>
                <w:szCs w:val="20"/>
              </w:rPr>
              <w:t xml:space="preserve"> lo exija) al Área Financiera.  </w:t>
            </w:r>
          </w:p>
        </w:tc>
        <w:tc>
          <w:tcPr>
            <w:tcW w:w="1843"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Asesor Jurídico</w:t>
            </w:r>
          </w:p>
        </w:tc>
        <w:tc>
          <w:tcPr>
            <w:tcW w:w="1701" w:type="dxa"/>
            <w:vAlign w:val="center"/>
          </w:tcPr>
          <w:p w:rsidR="007513BB" w:rsidRPr="003627AC" w:rsidRDefault="007513BB" w:rsidP="007513BB">
            <w:pPr>
              <w:jc w:val="center"/>
              <w:rPr>
                <w:rFonts w:ascii="Arial" w:hAnsi="Arial" w:cs="Arial"/>
                <w:sz w:val="20"/>
                <w:szCs w:val="20"/>
              </w:rPr>
            </w:pPr>
            <w:r w:rsidRPr="003627AC">
              <w:rPr>
                <w:rFonts w:ascii="Arial" w:hAnsi="Arial" w:cs="Arial"/>
                <w:sz w:val="20"/>
                <w:szCs w:val="20"/>
              </w:rPr>
              <w:t xml:space="preserve">copia recibo de pago publicación en gaceta , aprobación de la póliza y original del impuesto de timbre (Cuando </w:t>
            </w:r>
            <w:smartTag w:uri="urn:schemas-microsoft-com:office:smarttags" w:element="PersonName">
              <w:smartTagPr>
                <w:attr w:name="ProductID" w:val="la Ley"/>
              </w:smartTagPr>
              <w:r w:rsidRPr="003627AC">
                <w:rPr>
                  <w:rFonts w:ascii="Arial" w:hAnsi="Arial" w:cs="Arial"/>
                  <w:sz w:val="20"/>
                  <w:szCs w:val="20"/>
                </w:rPr>
                <w:t>la Ley</w:t>
              </w:r>
            </w:smartTag>
            <w:r w:rsidRPr="003627AC">
              <w:rPr>
                <w:rFonts w:ascii="Arial" w:hAnsi="Arial" w:cs="Arial"/>
                <w:sz w:val="20"/>
                <w:szCs w:val="20"/>
              </w:rPr>
              <w:t xml:space="preserve"> lo exija)</w:t>
            </w:r>
          </w:p>
        </w:tc>
      </w:tr>
      <w:tr w:rsidR="007513BB" w:rsidRPr="003627AC" w:rsidTr="00C33004">
        <w:tc>
          <w:tcPr>
            <w:tcW w:w="1701" w:type="dxa"/>
            <w:vMerge/>
            <w:vAlign w:val="center"/>
          </w:tcPr>
          <w:p w:rsidR="007513BB" w:rsidRPr="003627AC" w:rsidRDefault="007513BB" w:rsidP="003627AC">
            <w:pPr>
              <w:jc w:val="both"/>
              <w:rPr>
                <w:rFonts w:ascii="Arial" w:hAnsi="Arial" w:cs="Arial"/>
                <w:b/>
                <w:bCs/>
                <w:sz w:val="20"/>
                <w:szCs w:val="20"/>
              </w:rPr>
            </w:pPr>
          </w:p>
        </w:tc>
        <w:tc>
          <w:tcPr>
            <w:tcW w:w="3544" w:type="dxa"/>
            <w:vAlign w:val="center"/>
          </w:tcPr>
          <w:p w:rsidR="007513BB" w:rsidRPr="003627AC" w:rsidRDefault="0079540E" w:rsidP="00B10117">
            <w:pPr>
              <w:jc w:val="both"/>
              <w:rPr>
                <w:rFonts w:ascii="Arial" w:hAnsi="Arial" w:cs="Arial"/>
                <w:sz w:val="20"/>
                <w:szCs w:val="20"/>
              </w:rPr>
            </w:pPr>
            <w:r>
              <w:rPr>
                <w:rFonts w:ascii="Arial" w:hAnsi="Arial" w:cs="Arial"/>
                <w:sz w:val="20"/>
                <w:szCs w:val="20"/>
              </w:rPr>
              <w:t>7.20</w:t>
            </w:r>
            <w:r w:rsidR="007513BB" w:rsidRPr="003627AC">
              <w:rPr>
                <w:rFonts w:ascii="Arial" w:hAnsi="Arial" w:cs="Arial"/>
                <w:sz w:val="20"/>
                <w:szCs w:val="20"/>
              </w:rPr>
              <w:t xml:space="preserve"> Inclus</w:t>
            </w:r>
            <w:r w:rsidR="007513BB">
              <w:rPr>
                <w:rFonts w:ascii="Arial" w:hAnsi="Arial" w:cs="Arial"/>
                <w:sz w:val="20"/>
                <w:szCs w:val="20"/>
              </w:rPr>
              <w:t>ión de la carpeta en el archivo</w:t>
            </w:r>
            <w:r w:rsidR="007513BB" w:rsidRPr="003627AC">
              <w:rPr>
                <w:rFonts w:ascii="Arial" w:hAnsi="Arial" w:cs="Arial"/>
                <w:sz w:val="20"/>
                <w:szCs w:val="20"/>
              </w:rPr>
              <w:t>.  </w:t>
            </w:r>
          </w:p>
        </w:tc>
        <w:tc>
          <w:tcPr>
            <w:tcW w:w="1843" w:type="dxa"/>
            <w:vAlign w:val="center"/>
          </w:tcPr>
          <w:p w:rsidR="007513BB" w:rsidRPr="003627AC" w:rsidRDefault="007513BB" w:rsidP="003627AC">
            <w:pPr>
              <w:jc w:val="center"/>
              <w:rPr>
                <w:rFonts w:ascii="Arial" w:hAnsi="Arial" w:cs="Arial"/>
                <w:sz w:val="20"/>
                <w:szCs w:val="20"/>
              </w:rPr>
            </w:pPr>
          </w:p>
        </w:tc>
        <w:tc>
          <w:tcPr>
            <w:tcW w:w="1701" w:type="dxa"/>
            <w:vAlign w:val="center"/>
          </w:tcPr>
          <w:p w:rsidR="007513BB" w:rsidRPr="003627AC" w:rsidRDefault="007513BB" w:rsidP="003627AC">
            <w:pPr>
              <w:jc w:val="center"/>
              <w:rPr>
                <w:rFonts w:ascii="Arial" w:hAnsi="Arial" w:cs="Arial"/>
                <w:sz w:val="20"/>
                <w:szCs w:val="20"/>
              </w:rPr>
            </w:pPr>
            <w:r w:rsidRPr="003627AC">
              <w:rPr>
                <w:rFonts w:ascii="Arial" w:hAnsi="Arial" w:cs="Arial"/>
                <w:sz w:val="20"/>
                <w:szCs w:val="20"/>
              </w:rPr>
              <w:t>Carpeta del contrato archivada.  </w:t>
            </w:r>
          </w:p>
        </w:tc>
      </w:tr>
    </w:tbl>
    <w:p w:rsidR="00AE621D" w:rsidRDefault="00AE621D" w:rsidP="00706FDE">
      <w:pPr>
        <w:jc w:val="both"/>
        <w:rPr>
          <w:rFonts w:ascii="Arial" w:hAnsi="Arial" w:cs="Arial"/>
          <w:b/>
          <w:bCs/>
          <w:color w:val="000000"/>
          <w:sz w:val="20"/>
          <w:szCs w:val="20"/>
        </w:rPr>
        <w:sectPr w:rsidR="00AE621D" w:rsidSect="00B03DC0">
          <w:headerReference w:type="default" r:id="rId14"/>
          <w:pgSz w:w="12242" w:h="15842" w:code="1"/>
          <w:pgMar w:top="1418" w:right="1588" w:bottom="1418" w:left="1814" w:header="709" w:footer="709" w:gutter="0"/>
          <w:cols w:space="708"/>
          <w:docGrid w:linePitch="360"/>
        </w:sectPr>
      </w:pPr>
    </w:p>
    <w:p w:rsidR="00AE621D" w:rsidRPr="003627AC" w:rsidRDefault="00AE621D" w:rsidP="00706FDE">
      <w:pPr>
        <w:jc w:val="both"/>
        <w:rPr>
          <w:rFonts w:ascii="Arial" w:hAnsi="Arial" w:cs="Arial"/>
          <w:b/>
          <w:bCs/>
          <w:color w:val="000000"/>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706FDE" w:rsidRPr="003627AC" w:rsidTr="00CC3DB3">
        <w:trPr>
          <w:trHeight w:val="425"/>
        </w:trPr>
        <w:tc>
          <w:tcPr>
            <w:tcW w:w="1701" w:type="dxa"/>
            <w:vAlign w:val="center"/>
          </w:tcPr>
          <w:p w:rsidR="00706FDE" w:rsidRPr="003627AC" w:rsidRDefault="00706FDE" w:rsidP="00CC3DB3">
            <w:pPr>
              <w:jc w:val="center"/>
              <w:rPr>
                <w:rFonts w:ascii="Arial" w:hAnsi="Arial" w:cs="Arial"/>
                <w:b/>
                <w:sz w:val="20"/>
                <w:szCs w:val="20"/>
              </w:rPr>
            </w:pPr>
            <w:r w:rsidRPr="003627AC">
              <w:rPr>
                <w:rFonts w:ascii="Arial" w:hAnsi="Arial" w:cs="Arial"/>
                <w:b/>
                <w:sz w:val="20"/>
                <w:szCs w:val="20"/>
              </w:rPr>
              <w:t>ACTIVIDAD</w:t>
            </w:r>
          </w:p>
        </w:tc>
        <w:tc>
          <w:tcPr>
            <w:tcW w:w="3544" w:type="dxa"/>
            <w:vAlign w:val="center"/>
          </w:tcPr>
          <w:p w:rsidR="00706FDE" w:rsidRPr="003627AC" w:rsidRDefault="00706FDE" w:rsidP="00CC3DB3">
            <w:pPr>
              <w:jc w:val="center"/>
              <w:rPr>
                <w:rFonts w:ascii="Arial" w:hAnsi="Arial" w:cs="Arial"/>
                <w:b/>
                <w:sz w:val="20"/>
                <w:szCs w:val="20"/>
              </w:rPr>
            </w:pPr>
            <w:r w:rsidRPr="003627AC">
              <w:rPr>
                <w:rFonts w:ascii="Arial" w:hAnsi="Arial" w:cs="Arial"/>
                <w:b/>
                <w:sz w:val="20"/>
                <w:szCs w:val="20"/>
              </w:rPr>
              <w:t>DESCRIPCIÓN</w:t>
            </w:r>
          </w:p>
        </w:tc>
        <w:tc>
          <w:tcPr>
            <w:tcW w:w="1843" w:type="dxa"/>
            <w:vAlign w:val="center"/>
          </w:tcPr>
          <w:p w:rsidR="00706FDE" w:rsidRPr="003627AC" w:rsidRDefault="00706FDE" w:rsidP="00CC3DB3">
            <w:pPr>
              <w:jc w:val="center"/>
              <w:rPr>
                <w:rFonts w:ascii="Arial" w:hAnsi="Arial" w:cs="Arial"/>
                <w:b/>
                <w:sz w:val="20"/>
                <w:szCs w:val="20"/>
              </w:rPr>
            </w:pPr>
            <w:r w:rsidRPr="003627AC">
              <w:rPr>
                <w:rFonts w:ascii="Arial" w:hAnsi="Arial" w:cs="Arial"/>
                <w:b/>
                <w:sz w:val="20"/>
                <w:szCs w:val="20"/>
              </w:rPr>
              <w:t>RESPONSABLE</w:t>
            </w:r>
          </w:p>
        </w:tc>
        <w:tc>
          <w:tcPr>
            <w:tcW w:w="1701" w:type="dxa"/>
            <w:vAlign w:val="center"/>
          </w:tcPr>
          <w:p w:rsidR="00706FDE" w:rsidRPr="003627AC" w:rsidRDefault="00706FDE" w:rsidP="00CC3DB3">
            <w:pPr>
              <w:jc w:val="center"/>
              <w:rPr>
                <w:rFonts w:ascii="Arial" w:hAnsi="Arial" w:cs="Arial"/>
                <w:b/>
                <w:sz w:val="20"/>
                <w:szCs w:val="20"/>
              </w:rPr>
            </w:pPr>
            <w:r w:rsidRPr="003627AC">
              <w:rPr>
                <w:rFonts w:ascii="Arial" w:hAnsi="Arial" w:cs="Arial"/>
                <w:b/>
                <w:sz w:val="20"/>
                <w:szCs w:val="20"/>
              </w:rPr>
              <w:t>REGISTRO</w:t>
            </w:r>
          </w:p>
        </w:tc>
      </w:tr>
      <w:tr w:rsidR="00124513" w:rsidRPr="003627AC" w:rsidTr="00DE366B">
        <w:tc>
          <w:tcPr>
            <w:tcW w:w="1701" w:type="dxa"/>
            <w:vAlign w:val="center"/>
          </w:tcPr>
          <w:p w:rsidR="00124513" w:rsidRPr="003627AC" w:rsidRDefault="00B44546" w:rsidP="007513BB">
            <w:pPr>
              <w:jc w:val="center"/>
              <w:rPr>
                <w:rFonts w:ascii="Arial" w:hAnsi="Arial" w:cs="Arial"/>
                <w:b/>
                <w:bCs/>
                <w:sz w:val="20"/>
                <w:szCs w:val="20"/>
              </w:rPr>
            </w:pPr>
            <w:r>
              <w:rPr>
                <w:rFonts w:ascii="Arial" w:hAnsi="Arial" w:cs="Arial"/>
                <w:b/>
                <w:bCs/>
                <w:sz w:val="20"/>
                <w:szCs w:val="20"/>
              </w:rPr>
              <w:t>8</w:t>
            </w:r>
            <w:r w:rsidR="00124513" w:rsidRPr="003627AC">
              <w:rPr>
                <w:rFonts w:ascii="Arial" w:hAnsi="Arial" w:cs="Arial"/>
                <w:b/>
                <w:bCs/>
                <w:sz w:val="20"/>
                <w:szCs w:val="20"/>
              </w:rPr>
              <w:t xml:space="preserve">. SUPERVISIÓN DE </w:t>
            </w:r>
            <w:smartTag w:uri="urn:schemas-microsoft-com:office:smarttags" w:element="PersonName">
              <w:smartTagPr>
                <w:attr w:name="ProductID" w:val="LA EJECUCIÓN DEL"/>
              </w:smartTagPr>
              <w:r w:rsidR="00124513" w:rsidRPr="003627AC">
                <w:rPr>
                  <w:rFonts w:ascii="Arial" w:hAnsi="Arial" w:cs="Arial"/>
                  <w:b/>
                  <w:bCs/>
                  <w:sz w:val="20"/>
                  <w:szCs w:val="20"/>
                </w:rPr>
                <w:t>LA EJECUCIÓN DEL</w:t>
              </w:r>
            </w:smartTag>
            <w:r w:rsidR="00124513" w:rsidRPr="003627AC">
              <w:rPr>
                <w:rFonts w:ascii="Arial" w:hAnsi="Arial" w:cs="Arial"/>
                <w:b/>
                <w:bCs/>
                <w:sz w:val="20"/>
                <w:szCs w:val="20"/>
              </w:rPr>
              <w:t xml:space="preserve"> CONTRATO</w:t>
            </w:r>
          </w:p>
        </w:tc>
        <w:tc>
          <w:tcPr>
            <w:tcW w:w="3544" w:type="dxa"/>
            <w:vAlign w:val="center"/>
          </w:tcPr>
          <w:p w:rsidR="00124513" w:rsidRPr="003627AC" w:rsidRDefault="0079540E" w:rsidP="003627AC">
            <w:pPr>
              <w:jc w:val="both"/>
              <w:rPr>
                <w:rFonts w:ascii="Arial" w:hAnsi="Arial" w:cs="Arial"/>
                <w:sz w:val="20"/>
                <w:szCs w:val="20"/>
              </w:rPr>
            </w:pPr>
            <w:r>
              <w:rPr>
                <w:rFonts w:ascii="Arial" w:hAnsi="Arial" w:cs="Arial"/>
                <w:sz w:val="20"/>
                <w:szCs w:val="20"/>
              </w:rPr>
              <w:t>8</w:t>
            </w:r>
            <w:r w:rsidR="00124513" w:rsidRPr="003627AC">
              <w:rPr>
                <w:rFonts w:ascii="Arial" w:hAnsi="Arial" w:cs="Arial"/>
                <w:sz w:val="20"/>
                <w:szCs w:val="20"/>
              </w:rPr>
              <w:t>.1 Aplicar procedimiento de Supervisión y/o Interventoría de Contratos y Evaluación y Reevaluación de Proveedores, proyectar y gestionar la firma de las actas de inicio de los contratos cuando a estas hubiera lugar.</w:t>
            </w:r>
          </w:p>
          <w:p w:rsidR="00124513" w:rsidRPr="003627AC" w:rsidRDefault="00124513" w:rsidP="007513BB">
            <w:pPr>
              <w:jc w:val="both"/>
              <w:rPr>
                <w:rFonts w:ascii="Arial" w:hAnsi="Arial" w:cs="Arial"/>
                <w:color w:val="FF0000"/>
                <w:sz w:val="20"/>
                <w:szCs w:val="20"/>
              </w:rPr>
            </w:pPr>
            <w:r w:rsidRPr="003627AC">
              <w:rPr>
                <w:rFonts w:ascii="Arial" w:hAnsi="Arial" w:cs="Arial"/>
                <w:sz w:val="20"/>
                <w:szCs w:val="20"/>
              </w:rPr>
              <w:br/>
              <w:t xml:space="preserve">Aplicación del procedimiento para </w:t>
            </w:r>
            <w:smartTag w:uri="urn:schemas-microsoft-com:office:smarttags" w:element="PersonName">
              <w:smartTagPr>
                <w:attr w:name="ProductID" w:val="la Supervisión"/>
              </w:smartTagPr>
              <w:r w:rsidRPr="003627AC">
                <w:rPr>
                  <w:rFonts w:ascii="Arial" w:hAnsi="Arial" w:cs="Arial"/>
                  <w:sz w:val="20"/>
                  <w:szCs w:val="20"/>
                </w:rPr>
                <w:t>la Supervisión</w:t>
              </w:r>
            </w:smartTag>
            <w:r w:rsidRPr="003627AC">
              <w:rPr>
                <w:rFonts w:ascii="Arial" w:hAnsi="Arial" w:cs="Arial"/>
                <w:sz w:val="20"/>
                <w:szCs w:val="20"/>
              </w:rPr>
              <w:t xml:space="preserve"> y/o interventoría de contratos</w:t>
            </w:r>
            <w:r w:rsidR="00BF1B2F" w:rsidRPr="003627AC">
              <w:rPr>
                <w:rFonts w:ascii="Arial" w:hAnsi="Arial" w:cs="Arial"/>
                <w:sz w:val="20"/>
                <w:szCs w:val="20"/>
              </w:rPr>
              <w:t xml:space="preserve"> y Evaluación y Reevaluación de Proveedores</w:t>
            </w:r>
            <w:r w:rsidRPr="003627AC">
              <w:rPr>
                <w:rFonts w:ascii="Arial" w:hAnsi="Arial" w:cs="Arial"/>
                <w:sz w:val="20"/>
                <w:szCs w:val="20"/>
              </w:rPr>
              <w:t>. </w:t>
            </w:r>
          </w:p>
        </w:tc>
        <w:tc>
          <w:tcPr>
            <w:tcW w:w="1843" w:type="dxa"/>
            <w:vAlign w:val="center"/>
          </w:tcPr>
          <w:p w:rsidR="00124513" w:rsidRPr="003627AC" w:rsidRDefault="00124513" w:rsidP="00706FDE">
            <w:pPr>
              <w:jc w:val="center"/>
              <w:rPr>
                <w:rFonts w:ascii="Arial" w:hAnsi="Arial" w:cs="Arial"/>
                <w:sz w:val="20"/>
                <w:szCs w:val="20"/>
              </w:rPr>
            </w:pPr>
            <w:r w:rsidRPr="003627AC">
              <w:rPr>
                <w:rFonts w:ascii="Arial" w:hAnsi="Arial" w:cs="Arial"/>
                <w:sz w:val="20"/>
                <w:szCs w:val="20"/>
              </w:rPr>
              <w:t>Supervisor del contrato</w:t>
            </w:r>
          </w:p>
        </w:tc>
        <w:tc>
          <w:tcPr>
            <w:tcW w:w="1701" w:type="dxa"/>
            <w:vAlign w:val="center"/>
          </w:tcPr>
          <w:p w:rsidR="007513BB" w:rsidRDefault="00124513" w:rsidP="003627AC">
            <w:pPr>
              <w:jc w:val="both"/>
              <w:rPr>
                <w:rFonts w:ascii="Arial" w:hAnsi="Arial" w:cs="Arial"/>
                <w:sz w:val="20"/>
                <w:szCs w:val="20"/>
              </w:rPr>
            </w:pPr>
            <w:r w:rsidRPr="003627AC">
              <w:rPr>
                <w:rFonts w:ascii="Arial" w:hAnsi="Arial" w:cs="Arial"/>
                <w:sz w:val="20"/>
                <w:szCs w:val="20"/>
              </w:rPr>
              <w:t xml:space="preserve">Acta de inicio </w:t>
            </w:r>
          </w:p>
          <w:p w:rsidR="007513BB" w:rsidRDefault="007513BB" w:rsidP="003627AC">
            <w:pPr>
              <w:jc w:val="both"/>
              <w:rPr>
                <w:rFonts w:ascii="Arial" w:hAnsi="Arial" w:cs="Arial"/>
                <w:sz w:val="20"/>
                <w:szCs w:val="20"/>
              </w:rPr>
            </w:pPr>
          </w:p>
          <w:p w:rsidR="00124513" w:rsidRPr="003627AC" w:rsidRDefault="007513BB" w:rsidP="003627AC">
            <w:pPr>
              <w:jc w:val="both"/>
              <w:rPr>
                <w:rFonts w:ascii="Arial" w:hAnsi="Arial" w:cs="Arial"/>
                <w:b/>
                <w:sz w:val="20"/>
                <w:szCs w:val="20"/>
              </w:rPr>
            </w:pPr>
            <w:r w:rsidRPr="003627AC">
              <w:rPr>
                <w:rFonts w:ascii="Arial" w:hAnsi="Arial" w:cs="Arial"/>
                <w:sz w:val="20"/>
                <w:szCs w:val="20"/>
              </w:rPr>
              <w:t xml:space="preserve">Aplicación del procedimiento para </w:t>
            </w:r>
            <w:smartTag w:uri="urn:schemas-microsoft-com:office:smarttags" w:element="PersonName">
              <w:smartTagPr>
                <w:attr w:name="ProductID" w:val="la Supervisión"/>
              </w:smartTagPr>
              <w:r w:rsidRPr="003627AC">
                <w:rPr>
                  <w:rFonts w:ascii="Arial" w:hAnsi="Arial" w:cs="Arial"/>
                  <w:sz w:val="20"/>
                  <w:szCs w:val="20"/>
                </w:rPr>
                <w:t>la Supervisión</w:t>
              </w:r>
            </w:smartTag>
            <w:r w:rsidRPr="003627AC">
              <w:rPr>
                <w:rFonts w:ascii="Arial" w:hAnsi="Arial" w:cs="Arial"/>
                <w:sz w:val="20"/>
                <w:szCs w:val="20"/>
              </w:rPr>
              <w:t xml:space="preserve"> y/o interventoría de contratos y Evaluación y Reevaluación de Proveedores</w:t>
            </w:r>
            <w:r w:rsidR="00124513" w:rsidRPr="003627AC">
              <w:rPr>
                <w:rFonts w:ascii="Arial" w:hAnsi="Arial" w:cs="Arial"/>
                <w:sz w:val="20"/>
                <w:szCs w:val="20"/>
              </w:rPr>
              <w:t> </w:t>
            </w:r>
          </w:p>
        </w:tc>
      </w:tr>
    </w:tbl>
    <w:p w:rsidR="00A40724" w:rsidRPr="003627AC" w:rsidRDefault="00A40724" w:rsidP="003627AC">
      <w:pPr>
        <w:tabs>
          <w:tab w:val="left" w:pos="567"/>
        </w:tabs>
        <w:jc w:val="both"/>
        <w:rPr>
          <w:rFonts w:ascii="Arial" w:hAnsi="Arial" w:cs="Arial"/>
          <w:b/>
          <w:sz w:val="20"/>
          <w:szCs w:val="20"/>
        </w:rPr>
      </w:pPr>
    </w:p>
    <w:p w:rsidR="00A40724" w:rsidRPr="003627AC" w:rsidRDefault="006004C0" w:rsidP="001F5279">
      <w:pPr>
        <w:tabs>
          <w:tab w:val="left" w:pos="567"/>
        </w:tabs>
        <w:jc w:val="both"/>
        <w:rPr>
          <w:rFonts w:ascii="Arial" w:hAnsi="Arial" w:cs="Arial"/>
          <w:b/>
          <w:bCs/>
          <w:color w:val="000000"/>
          <w:sz w:val="20"/>
          <w:szCs w:val="20"/>
        </w:rPr>
      </w:pPr>
      <w:r>
        <w:rPr>
          <w:rFonts w:ascii="Arial" w:hAnsi="Arial" w:cs="Arial"/>
          <w:b/>
          <w:bCs/>
          <w:color w:val="000000"/>
          <w:sz w:val="20"/>
          <w:szCs w:val="20"/>
        </w:rPr>
        <w:t>6</w:t>
      </w:r>
      <w:r w:rsidR="00A40724" w:rsidRPr="003627AC">
        <w:rPr>
          <w:rFonts w:ascii="Arial" w:hAnsi="Arial" w:cs="Arial"/>
          <w:b/>
          <w:bCs/>
          <w:color w:val="000000"/>
          <w:sz w:val="20"/>
          <w:szCs w:val="20"/>
        </w:rPr>
        <w:t xml:space="preserve">. </w:t>
      </w:r>
      <w:r w:rsidR="001F5279">
        <w:rPr>
          <w:rFonts w:ascii="Arial" w:hAnsi="Arial" w:cs="Arial"/>
          <w:b/>
          <w:bCs/>
          <w:color w:val="000000"/>
          <w:sz w:val="20"/>
          <w:szCs w:val="20"/>
        </w:rPr>
        <w:tab/>
      </w:r>
      <w:r w:rsidR="00A40724" w:rsidRPr="003627AC">
        <w:rPr>
          <w:rFonts w:ascii="Arial" w:hAnsi="Arial" w:cs="Arial"/>
          <w:b/>
          <w:bCs/>
          <w:color w:val="000000"/>
          <w:sz w:val="20"/>
          <w:szCs w:val="20"/>
        </w:rPr>
        <w:t>REFERENCIAS</w:t>
      </w:r>
    </w:p>
    <w:p w:rsidR="00537706" w:rsidRPr="007338EA" w:rsidRDefault="00537706" w:rsidP="00537706">
      <w:pPr>
        <w:jc w:val="both"/>
        <w:rPr>
          <w:rFonts w:ascii="Arial" w:hAnsi="Arial" w:cs="Arial"/>
          <w:b/>
          <w:bCs/>
          <w:color w:val="000000"/>
          <w:sz w:val="20"/>
          <w:szCs w:val="20"/>
        </w:rPr>
      </w:pPr>
    </w:p>
    <w:p w:rsidR="00537706" w:rsidRPr="00FD4D18" w:rsidRDefault="00537706" w:rsidP="00537706">
      <w:pPr>
        <w:numPr>
          <w:ilvl w:val="0"/>
          <w:numId w:val="4"/>
        </w:numPr>
        <w:ind w:left="567" w:hanging="567"/>
        <w:jc w:val="both"/>
        <w:rPr>
          <w:rFonts w:ascii="Arial" w:hAnsi="Arial" w:cs="Arial"/>
          <w:bCs/>
          <w:color w:val="000000"/>
          <w:sz w:val="20"/>
          <w:szCs w:val="20"/>
        </w:rPr>
      </w:pPr>
      <w:r w:rsidRPr="007338EA">
        <w:rPr>
          <w:rFonts w:ascii="Arial" w:hAnsi="Arial" w:cs="Arial"/>
          <w:bCs/>
          <w:color w:val="000000"/>
          <w:sz w:val="20"/>
          <w:szCs w:val="20"/>
        </w:rPr>
        <w:t xml:space="preserve">Constitución Política </w:t>
      </w:r>
      <w:r w:rsidRPr="00FD4D18">
        <w:rPr>
          <w:rFonts w:ascii="Arial" w:hAnsi="Arial" w:cs="Arial"/>
          <w:bCs/>
          <w:color w:val="000000"/>
          <w:sz w:val="20"/>
          <w:szCs w:val="20"/>
        </w:rPr>
        <w:t>de Colombia.</w:t>
      </w:r>
    </w:p>
    <w:p w:rsidR="00537706" w:rsidRDefault="00537706" w:rsidP="00537706">
      <w:pPr>
        <w:numPr>
          <w:ilvl w:val="0"/>
          <w:numId w:val="4"/>
        </w:numPr>
        <w:ind w:left="567" w:hanging="567"/>
        <w:jc w:val="both"/>
        <w:rPr>
          <w:rFonts w:ascii="Arial" w:hAnsi="Arial" w:cs="Arial"/>
          <w:sz w:val="20"/>
          <w:szCs w:val="20"/>
        </w:rPr>
      </w:pPr>
      <w:r w:rsidRPr="00FD4D18">
        <w:rPr>
          <w:rFonts w:ascii="Arial" w:hAnsi="Arial" w:cs="Arial"/>
          <w:sz w:val="20"/>
          <w:szCs w:val="20"/>
        </w:rPr>
        <w:t>Ley 80 de 1993.</w:t>
      </w:r>
    </w:p>
    <w:p w:rsidR="00537706" w:rsidRDefault="00537706" w:rsidP="00537706">
      <w:pPr>
        <w:numPr>
          <w:ilvl w:val="0"/>
          <w:numId w:val="4"/>
        </w:numPr>
        <w:ind w:left="567" w:hanging="567"/>
        <w:jc w:val="both"/>
        <w:rPr>
          <w:rFonts w:ascii="Arial" w:hAnsi="Arial" w:cs="Arial"/>
          <w:sz w:val="20"/>
          <w:szCs w:val="20"/>
        </w:rPr>
      </w:pPr>
      <w:r>
        <w:rPr>
          <w:rFonts w:ascii="Arial" w:hAnsi="Arial" w:cs="Arial"/>
          <w:sz w:val="20"/>
          <w:szCs w:val="20"/>
        </w:rPr>
        <w:t>Ley 100 de 1993.</w:t>
      </w:r>
    </w:p>
    <w:p w:rsidR="00537706" w:rsidRDefault="00537706" w:rsidP="00537706">
      <w:pPr>
        <w:numPr>
          <w:ilvl w:val="0"/>
          <w:numId w:val="4"/>
        </w:numPr>
        <w:ind w:left="567" w:hanging="567"/>
        <w:jc w:val="both"/>
        <w:rPr>
          <w:rFonts w:ascii="Arial" w:hAnsi="Arial" w:cs="Arial"/>
          <w:sz w:val="20"/>
          <w:szCs w:val="20"/>
        </w:rPr>
      </w:pPr>
      <w:r w:rsidRPr="00FD4D18">
        <w:rPr>
          <w:rFonts w:ascii="Arial" w:hAnsi="Arial" w:cs="Arial"/>
          <w:sz w:val="20"/>
          <w:szCs w:val="20"/>
        </w:rPr>
        <w:t>Ley 1150 de 2007.</w:t>
      </w:r>
    </w:p>
    <w:p w:rsidR="00537706" w:rsidRDefault="00537706" w:rsidP="00537706">
      <w:pPr>
        <w:numPr>
          <w:ilvl w:val="0"/>
          <w:numId w:val="4"/>
        </w:numPr>
        <w:ind w:left="567" w:hanging="567"/>
        <w:jc w:val="both"/>
        <w:rPr>
          <w:rFonts w:ascii="Arial" w:hAnsi="Arial" w:cs="Arial"/>
          <w:sz w:val="20"/>
          <w:szCs w:val="20"/>
        </w:rPr>
      </w:pPr>
      <w:r>
        <w:rPr>
          <w:rFonts w:ascii="Arial" w:hAnsi="Arial" w:cs="Arial"/>
          <w:sz w:val="20"/>
          <w:szCs w:val="20"/>
        </w:rPr>
        <w:t>Ley 418 de 1997.</w:t>
      </w:r>
    </w:p>
    <w:p w:rsidR="00537706" w:rsidRDefault="00537706" w:rsidP="00537706">
      <w:pPr>
        <w:numPr>
          <w:ilvl w:val="0"/>
          <w:numId w:val="4"/>
        </w:numPr>
        <w:ind w:left="567" w:hanging="567"/>
        <w:jc w:val="both"/>
        <w:rPr>
          <w:rFonts w:ascii="Arial" w:hAnsi="Arial" w:cs="Arial"/>
          <w:sz w:val="20"/>
          <w:szCs w:val="20"/>
        </w:rPr>
      </w:pPr>
      <w:r>
        <w:rPr>
          <w:rFonts w:ascii="Arial" w:hAnsi="Arial" w:cs="Arial"/>
          <w:sz w:val="20"/>
          <w:szCs w:val="20"/>
        </w:rPr>
        <w:t>Ley 1122 de 2007.</w:t>
      </w:r>
    </w:p>
    <w:p w:rsidR="00537706" w:rsidRDefault="00537706" w:rsidP="00537706">
      <w:pPr>
        <w:numPr>
          <w:ilvl w:val="0"/>
          <w:numId w:val="4"/>
        </w:numPr>
        <w:ind w:left="567" w:hanging="567"/>
        <w:jc w:val="both"/>
        <w:rPr>
          <w:rFonts w:ascii="Arial" w:hAnsi="Arial" w:cs="Arial"/>
          <w:sz w:val="20"/>
          <w:szCs w:val="20"/>
        </w:rPr>
      </w:pPr>
      <w:r>
        <w:rPr>
          <w:rFonts w:ascii="Arial" w:hAnsi="Arial" w:cs="Arial"/>
          <w:sz w:val="20"/>
          <w:szCs w:val="20"/>
        </w:rPr>
        <w:t>Ley 828 de 2003.</w:t>
      </w:r>
    </w:p>
    <w:p w:rsidR="00537706" w:rsidRDefault="00537706" w:rsidP="00537706">
      <w:pPr>
        <w:numPr>
          <w:ilvl w:val="0"/>
          <w:numId w:val="4"/>
        </w:numPr>
        <w:ind w:left="567" w:hanging="567"/>
        <w:jc w:val="both"/>
        <w:rPr>
          <w:rFonts w:ascii="Arial" w:hAnsi="Arial" w:cs="Arial"/>
          <w:sz w:val="20"/>
          <w:szCs w:val="20"/>
        </w:rPr>
      </w:pPr>
      <w:r>
        <w:rPr>
          <w:rFonts w:ascii="Arial" w:hAnsi="Arial" w:cs="Arial"/>
          <w:sz w:val="20"/>
          <w:szCs w:val="20"/>
        </w:rPr>
        <w:t>Ley 510 de 2002.</w:t>
      </w:r>
    </w:p>
    <w:p w:rsidR="00537706" w:rsidRPr="00FD4D18" w:rsidRDefault="00537706" w:rsidP="00537706">
      <w:pPr>
        <w:numPr>
          <w:ilvl w:val="0"/>
          <w:numId w:val="4"/>
        </w:numPr>
        <w:ind w:left="567" w:hanging="567"/>
        <w:jc w:val="both"/>
        <w:rPr>
          <w:rFonts w:ascii="Arial" w:hAnsi="Arial" w:cs="Arial"/>
          <w:sz w:val="20"/>
          <w:szCs w:val="20"/>
        </w:rPr>
      </w:pPr>
      <w:r w:rsidRPr="00FD4D18">
        <w:rPr>
          <w:rFonts w:ascii="Arial" w:hAnsi="Arial" w:cs="Arial"/>
          <w:sz w:val="20"/>
          <w:szCs w:val="20"/>
        </w:rPr>
        <w:t>Decreto 2474 de 2008.</w:t>
      </w:r>
    </w:p>
    <w:p w:rsidR="00537706" w:rsidRPr="00FD4D18" w:rsidRDefault="00537706" w:rsidP="00537706">
      <w:pPr>
        <w:numPr>
          <w:ilvl w:val="0"/>
          <w:numId w:val="4"/>
        </w:numPr>
        <w:ind w:left="567" w:hanging="567"/>
        <w:jc w:val="both"/>
        <w:rPr>
          <w:rFonts w:ascii="Arial" w:hAnsi="Arial" w:cs="Arial"/>
          <w:sz w:val="20"/>
          <w:szCs w:val="20"/>
        </w:rPr>
      </w:pPr>
      <w:r w:rsidRPr="00FD4D18">
        <w:rPr>
          <w:rFonts w:ascii="Arial" w:hAnsi="Arial" w:cs="Arial"/>
          <w:sz w:val="20"/>
          <w:szCs w:val="20"/>
        </w:rPr>
        <w:t>Decreto 002 de 2009, expedido por la Alcaldía Municipal de Yumbo.</w:t>
      </w:r>
    </w:p>
    <w:p w:rsidR="00537706" w:rsidRPr="00FD4D18" w:rsidRDefault="00537706" w:rsidP="00537706">
      <w:pPr>
        <w:numPr>
          <w:ilvl w:val="0"/>
          <w:numId w:val="4"/>
        </w:numPr>
        <w:ind w:left="567" w:hanging="567"/>
        <w:jc w:val="both"/>
        <w:rPr>
          <w:rFonts w:ascii="Arial" w:hAnsi="Arial" w:cs="Arial"/>
          <w:sz w:val="20"/>
          <w:szCs w:val="20"/>
        </w:rPr>
      </w:pPr>
      <w:r w:rsidRPr="00FD4D18">
        <w:rPr>
          <w:rFonts w:ascii="Arial" w:hAnsi="Arial" w:cs="Arial"/>
          <w:sz w:val="20"/>
          <w:szCs w:val="20"/>
        </w:rPr>
        <w:t>Decreto 4828 de 2008</w:t>
      </w:r>
      <w:r>
        <w:rPr>
          <w:rFonts w:ascii="Arial" w:hAnsi="Arial" w:cs="Arial"/>
          <w:color w:val="000000"/>
          <w:sz w:val="20"/>
          <w:szCs w:val="20"/>
        </w:rPr>
        <w:t>.</w:t>
      </w:r>
    </w:p>
    <w:p w:rsidR="00537706" w:rsidRDefault="00537706" w:rsidP="00537706">
      <w:pPr>
        <w:numPr>
          <w:ilvl w:val="0"/>
          <w:numId w:val="4"/>
        </w:numPr>
        <w:ind w:left="567" w:hanging="567"/>
        <w:jc w:val="both"/>
        <w:rPr>
          <w:rFonts w:ascii="Arial" w:hAnsi="Arial" w:cs="Arial"/>
          <w:sz w:val="20"/>
          <w:szCs w:val="20"/>
        </w:rPr>
      </w:pPr>
      <w:r>
        <w:rPr>
          <w:rFonts w:ascii="Arial" w:hAnsi="Arial" w:cs="Arial"/>
          <w:sz w:val="20"/>
          <w:szCs w:val="20"/>
        </w:rPr>
        <w:t>Decreto 798 de 2002.</w:t>
      </w:r>
    </w:p>
    <w:p w:rsidR="00537706" w:rsidRDefault="00537706" w:rsidP="00537706">
      <w:pPr>
        <w:numPr>
          <w:ilvl w:val="0"/>
          <w:numId w:val="4"/>
        </w:numPr>
        <w:ind w:left="567" w:hanging="567"/>
        <w:jc w:val="both"/>
        <w:rPr>
          <w:rFonts w:ascii="Arial" w:hAnsi="Arial" w:cs="Arial"/>
          <w:sz w:val="20"/>
          <w:szCs w:val="20"/>
        </w:rPr>
      </w:pPr>
      <w:r>
        <w:rPr>
          <w:rFonts w:ascii="Arial" w:hAnsi="Arial" w:cs="Arial"/>
          <w:sz w:val="20"/>
          <w:szCs w:val="20"/>
        </w:rPr>
        <w:t>Decreto 001 de 1984.</w:t>
      </w:r>
    </w:p>
    <w:p w:rsidR="00537706" w:rsidRPr="00FD4D18" w:rsidRDefault="00537706" w:rsidP="00537706">
      <w:pPr>
        <w:numPr>
          <w:ilvl w:val="0"/>
          <w:numId w:val="4"/>
        </w:numPr>
        <w:ind w:left="567" w:hanging="567"/>
        <w:jc w:val="both"/>
        <w:rPr>
          <w:rFonts w:ascii="Arial" w:hAnsi="Arial" w:cs="Arial"/>
          <w:sz w:val="20"/>
          <w:szCs w:val="20"/>
        </w:rPr>
      </w:pPr>
      <w:r>
        <w:rPr>
          <w:rFonts w:ascii="Arial" w:hAnsi="Arial" w:cs="Arial"/>
          <w:sz w:val="20"/>
          <w:szCs w:val="20"/>
        </w:rPr>
        <w:t>Decreto 2170 de 2002.</w:t>
      </w:r>
    </w:p>
    <w:p w:rsidR="00A40724" w:rsidRPr="003627AC" w:rsidRDefault="00A40724" w:rsidP="003627AC">
      <w:pPr>
        <w:jc w:val="both"/>
        <w:rPr>
          <w:rFonts w:ascii="Arial" w:hAnsi="Arial" w:cs="Arial"/>
          <w:sz w:val="20"/>
          <w:szCs w:val="20"/>
        </w:rPr>
      </w:pPr>
    </w:p>
    <w:p w:rsidR="001D185F" w:rsidRDefault="001D185F" w:rsidP="003627AC">
      <w:pPr>
        <w:tabs>
          <w:tab w:val="left" w:pos="567"/>
        </w:tabs>
        <w:jc w:val="both"/>
        <w:rPr>
          <w:rFonts w:ascii="Arial" w:hAnsi="Arial" w:cs="Arial"/>
          <w:b/>
          <w:sz w:val="20"/>
          <w:szCs w:val="20"/>
        </w:rPr>
      </w:pPr>
    </w:p>
    <w:p w:rsidR="001D185F" w:rsidRDefault="001D185F" w:rsidP="003627AC">
      <w:pPr>
        <w:tabs>
          <w:tab w:val="left" w:pos="567"/>
        </w:tabs>
        <w:jc w:val="both"/>
        <w:rPr>
          <w:rFonts w:ascii="Arial" w:hAnsi="Arial" w:cs="Arial"/>
          <w:b/>
          <w:sz w:val="20"/>
          <w:szCs w:val="20"/>
        </w:rPr>
      </w:pPr>
      <w:r>
        <w:rPr>
          <w:rFonts w:ascii="Arial" w:hAnsi="Arial" w:cs="Arial"/>
          <w:b/>
          <w:sz w:val="20"/>
          <w:szCs w:val="20"/>
        </w:rPr>
        <w:t>7.</w:t>
      </w:r>
      <w:r>
        <w:rPr>
          <w:rFonts w:ascii="Arial" w:hAnsi="Arial" w:cs="Arial"/>
          <w:b/>
          <w:sz w:val="20"/>
          <w:szCs w:val="20"/>
        </w:rPr>
        <w:tab/>
        <w:t>ANEXOS</w:t>
      </w:r>
    </w:p>
    <w:p w:rsidR="001D185F" w:rsidRDefault="001D185F" w:rsidP="003627AC">
      <w:pPr>
        <w:tabs>
          <w:tab w:val="left" w:pos="567"/>
        </w:tabs>
        <w:jc w:val="both"/>
        <w:rPr>
          <w:rFonts w:ascii="Arial" w:hAnsi="Arial" w:cs="Arial"/>
          <w:b/>
          <w:sz w:val="20"/>
          <w:szCs w:val="20"/>
        </w:rPr>
      </w:pPr>
    </w:p>
    <w:p w:rsidR="00537706" w:rsidRPr="007338EA" w:rsidRDefault="00537706" w:rsidP="00537706">
      <w:pPr>
        <w:numPr>
          <w:ilvl w:val="0"/>
          <w:numId w:val="5"/>
        </w:numPr>
        <w:ind w:left="567" w:hanging="567"/>
        <w:jc w:val="both"/>
        <w:rPr>
          <w:rFonts w:ascii="Arial" w:hAnsi="Arial" w:cs="Arial"/>
          <w:bCs/>
          <w:color w:val="000000"/>
          <w:sz w:val="20"/>
          <w:szCs w:val="20"/>
        </w:rPr>
      </w:pPr>
      <w:r w:rsidRPr="007338EA">
        <w:rPr>
          <w:rFonts w:ascii="Arial" w:hAnsi="Arial" w:cs="Arial"/>
          <w:bCs/>
          <w:color w:val="000000"/>
          <w:sz w:val="20"/>
          <w:szCs w:val="20"/>
        </w:rPr>
        <w:t>Formato de base de datos de contratos</w:t>
      </w:r>
    </w:p>
    <w:p w:rsidR="001D185F" w:rsidRDefault="001D185F" w:rsidP="003627AC">
      <w:pPr>
        <w:tabs>
          <w:tab w:val="left" w:pos="567"/>
        </w:tabs>
        <w:jc w:val="both"/>
        <w:rPr>
          <w:rFonts w:ascii="Arial" w:hAnsi="Arial" w:cs="Arial"/>
          <w:b/>
          <w:sz w:val="20"/>
          <w:szCs w:val="20"/>
        </w:rPr>
      </w:pPr>
    </w:p>
    <w:p w:rsidR="001D185F" w:rsidRDefault="001D185F" w:rsidP="003627AC">
      <w:pPr>
        <w:tabs>
          <w:tab w:val="left" w:pos="567"/>
        </w:tabs>
        <w:jc w:val="both"/>
        <w:rPr>
          <w:rFonts w:ascii="Arial" w:hAnsi="Arial" w:cs="Arial"/>
          <w:b/>
          <w:sz w:val="20"/>
          <w:szCs w:val="20"/>
        </w:rPr>
      </w:pPr>
    </w:p>
    <w:p w:rsidR="001D185F" w:rsidRDefault="001D185F" w:rsidP="003627AC">
      <w:pPr>
        <w:tabs>
          <w:tab w:val="left" w:pos="567"/>
        </w:tabs>
        <w:jc w:val="both"/>
        <w:rPr>
          <w:rFonts w:ascii="Arial" w:hAnsi="Arial" w:cs="Arial"/>
          <w:b/>
          <w:sz w:val="20"/>
          <w:szCs w:val="20"/>
        </w:rPr>
      </w:pPr>
    </w:p>
    <w:p w:rsidR="001D185F" w:rsidRDefault="001D185F" w:rsidP="003627AC">
      <w:pPr>
        <w:tabs>
          <w:tab w:val="left" w:pos="567"/>
        </w:tabs>
        <w:jc w:val="both"/>
        <w:rPr>
          <w:rFonts w:ascii="Arial" w:hAnsi="Arial" w:cs="Arial"/>
          <w:b/>
          <w:sz w:val="20"/>
          <w:szCs w:val="20"/>
        </w:rPr>
      </w:pPr>
    </w:p>
    <w:p w:rsidR="00A04088" w:rsidRPr="003627AC" w:rsidRDefault="00A04088" w:rsidP="00AB3203">
      <w:pPr>
        <w:tabs>
          <w:tab w:val="left" w:pos="567"/>
        </w:tabs>
        <w:jc w:val="both"/>
        <w:rPr>
          <w:rFonts w:ascii="Arial" w:hAnsi="Arial" w:cs="Arial"/>
          <w:b/>
          <w:sz w:val="20"/>
          <w:szCs w:val="20"/>
        </w:rPr>
      </w:pPr>
    </w:p>
    <w:sectPr w:rsidR="00A04088" w:rsidRPr="003627AC" w:rsidSect="00B03DC0">
      <w:headerReference w:type="default" r:id="rId15"/>
      <w:footerReference w:type="default" r:id="rId16"/>
      <w:pgSz w:w="12242" w:h="15842" w:code="1"/>
      <w:pgMar w:top="1418" w:right="1588"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E8" w:rsidRDefault="00763CE8" w:rsidP="00E04E3E">
      <w:r>
        <w:separator/>
      </w:r>
    </w:p>
  </w:endnote>
  <w:endnote w:type="continuationSeparator" w:id="0">
    <w:p w:rsidR="00763CE8" w:rsidRDefault="00763CE8" w:rsidP="00E0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5"/>
      <w:gridCol w:w="3857"/>
      <w:gridCol w:w="3827"/>
    </w:tblGrid>
    <w:tr w:rsidR="00AE621D" w:rsidTr="001B0C72">
      <w:trPr>
        <w:trHeight w:val="354"/>
      </w:trPr>
      <w:tc>
        <w:tcPr>
          <w:tcW w:w="4962" w:type="dxa"/>
          <w:gridSpan w:val="2"/>
          <w:tcBorders>
            <w:top w:val="single" w:sz="12" w:space="0" w:color="000000"/>
            <w:left w:val="single" w:sz="12" w:space="0" w:color="000000"/>
            <w:bottom w:val="single" w:sz="12" w:space="0" w:color="000000"/>
            <w:right w:val="single" w:sz="12" w:space="0" w:color="000000"/>
          </w:tcBorders>
          <w:vAlign w:val="center"/>
          <w:hideMark/>
        </w:tcPr>
        <w:p w:rsidR="00AE621D" w:rsidRDefault="00AE621D" w:rsidP="001B0C72">
          <w:pPr>
            <w:tabs>
              <w:tab w:val="left" w:pos="7275"/>
            </w:tabs>
            <w:jc w:val="center"/>
            <w:rPr>
              <w:rFonts w:ascii="Arial" w:hAnsi="Arial" w:cs="Arial"/>
              <w:b/>
              <w:sz w:val="20"/>
              <w:szCs w:val="20"/>
            </w:rPr>
          </w:pPr>
          <w:r>
            <w:rPr>
              <w:rFonts w:ascii="Arial" w:hAnsi="Arial" w:cs="Arial"/>
              <w:b/>
              <w:sz w:val="20"/>
              <w:szCs w:val="20"/>
            </w:rPr>
            <w:t>REVISO</w:t>
          </w:r>
        </w:p>
      </w:tc>
      <w:tc>
        <w:tcPr>
          <w:tcW w:w="3827" w:type="dxa"/>
          <w:tcBorders>
            <w:top w:val="single" w:sz="12" w:space="0" w:color="000000"/>
            <w:left w:val="single" w:sz="12" w:space="0" w:color="000000"/>
            <w:bottom w:val="single" w:sz="12" w:space="0" w:color="000000"/>
            <w:right w:val="single" w:sz="12" w:space="0" w:color="000000"/>
          </w:tcBorders>
          <w:vAlign w:val="center"/>
          <w:hideMark/>
        </w:tcPr>
        <w:p w:rsidR="00AE621D" w:rsidRDefault="00AE621D" w:rsidP="001B0C72">
          <w:pPr>
            <w:tabs>
              <w:tab w:val="left" w:pos="7275"/>
            </w:tabs>
            <w:jc w:val="center"/>
            <w:rPr>
              <w:rFonts w:ascii="Arial" w:hAnsi="Arial" w:cs="Arial"/>
              <w:b/>
              <w:sz w:val="20"/>
              <w:szCs w:val="20"/>
            </w:rPr>
          </w:pPr>
          <w:r>
            <w:rPr>
              <w:rFonts w:ascii="Arial" w:hAnsi="Arial" w:cs="Arial"/>
              <w:b/>
              <w:sz w:val="20"/>
              <w:szCs w:val="20"/>
            </w:rPr>
            <w:t>APROBÓ</w:t>
          </w:r>
        </w:p>
      </w:tc>
    </w:tr>
    <w:tr w:rsidR="00AE621D" w:rsidTr="001B0C72">
      <w:trPr>
        <w:trHeight w:val="250"/>
      </w:trPr>
      <w:tc>
        <w:tcPr>
          <w:tcW w:w="1105" w:type="dxa"/>
          <w:tcBorders>
            <w:top w:val="single" w:sz="12" w:space="0" w:color="000000"/>
            <w:left w:val="single" w:sz="12" w:space="0" w:color="000000"/>
            <w:bottom w:val="single" w:sz="12" w:space="0" w:color="000000"/>
            <w:right w:val="single" w:sz="12" w:space="0" w:color="000000"/>
          </w:tcBorders>
          <w:vAlign w:val="center"/>
          <w:hideMark/>
        </w:tcPr>
        <w:p w:rsidR="00AE621D" w:rsidRDefault="00AE621D" w:rsidP="001B0C72">
          <w:pPr>
            <w:tabs>
              <w:tab w:val="left" w:pos="7275"/>
            </w:tabs>
            <w:rPr>
              <w:rFonts w:ascii="Arial" w:hAnsi="Arial" w:cs="Arial"/>
              <w:b/>
              <w:sz w:val="20"/>
              <w:szCs w:val="20"/>
            </w:rPr>
          </w:pPr>
          <w:r>
            <w:rPr>
              <w:rFonts w:ascii="Arial" w:hAnsi="Arial" w:cs="Arial"/>
              <w:b/>
              <w:sz w:val="20"/>
              <w:szCs w:val="20"/>
            </w:rPr>
            <w:t>CARGO</w:t>
          </w:r>
        </w:p>
      </w:tc>
      <w:tc>
        <w:tcPr>
          <w:tcW w:w="3857" w:type="dxa"/>
          <w:tcBorders>
            <w:top w:val="single" w:sz="12" w:space="0" w:color="000000"/>
            <w:left w:val="single" w:sz="12" w:space="0" w:color="000000"/>
            <w:bottom w:val="single" w:sz="12" w:space="0" w:color="000000"/>
            <w:right w:val="single" w:sz="12" w:space="0" w:color="000000"/>
          </w:tcBorders>
          <w:vAlign w:val="center"/>
        </w:tcPr>
        <w:p w:rsidR="00AE621D" w:rsidRDefault="00AE621D" w:rsidP="001B0C72">
          <w:pPr>
            <w:tabs>
              <w:tab w:val="left" w:pos="7275"/>
            </w:tabs>
            <w:jc w:val="center"/>
            <w:rPr>
              <w:rFonts w:ascii="Arial" w:hAnsi="Arial" w:cs="Arial"/>
              <w:b/>
              <w:sz w:val="20"/>
              <w:szCs w:val="20"/>
            </w:rPr>
          </w:pPr>
        </w:p>
      </w:tc>
      <w:tc>
        <w:tcPr>
          <w:tcW w:w="3827" w:type="dxa"/>
          <w:tcBorders>
            <w:top w:val="single" w:sz="12" w:space="0" w:color="000000"/>
            <w:left w:val="single" w:sz="12" w:space="0" w:color="000000"/>
            <w:bottom w:val="single" w:sz="12" w:space="0" w:color="000000"/>
            <w:right w:val="single" w:sz="12" w:space="0" w:color="000000"/>
          </w:tcBorders>
          <w:vAlign w:val="center"/>
        </w:tcPr>
        <w:p w:rsidR="00AE621D" w:rsidRDefault="00AE621D" w:rsidP="001B0C72">
          <w:pPr>
            <w:tabs>
              <w:tab w:val="left" w:pos="7275"/>
            </w:tabs>
            <w:jc w:val="center"/>
            <w:rPr>
              <w:rFonts w:ascii="Arial" w:hAnsi="Arial" w:cs="Arial"/>
              <w:b/>
              <w:sz w:val="20"/>
              <w:szCs w:val="20"/>
            </w:rPr>
          </w:pPr>
        </w:p>
      </w:tc>
    </w:tr>
    <w:tr w:rsidR="00AE621D" w:rsidTr="001B0C72">
      <w:trPr>
        <w:trHeight w:val="102"/>
      </w:trPr>
      <w:tc>
        <w:tcPr>
          <w:tcW w:w="1105" w:type="dxa"/>
          <w:tcBorders>
            <w:top w:val="single" w:sz="12" w:space="0" w:color="000000"/>
            <w:left w:val="single" w:sz="12" w:space="0" w:color="000000"/>
            <w:bottom w:val="single" w:sz="12" w:space="0" w:color="000000"/>
            <w:right w:val="single" w:sz="12" w:space="0" w:color="000000"/>
          </w:tcBorders>
          <w:vAlign w:val="center"/>
          <w:hideMark/>
        </w:tcPr>
        <w:p w:rsidR="00AE621D" w:rsidRDefault="00AE621D" w:rsidP="001B0C72">
          <w:pPr>
            <w:tabs>
              <w:tab w:val="left" w:pos="7275"/>
            </w:tabs>
            <w:rPr>
              <w:rFonts w:ascii="Arial" w:hAnsi="Arial" w:cs="Arial"/>
              <w:b/>
              <w:sz w:val="20"/>
              <w:szCs w:val="20"/>
            </w:rPr>
          </w:pPr>
          <w:r>
            <w:rPr>
              <w:rFonts w:ascii="Arial" w:hAnsi="Arial" w:cs="Arial"/>
              <w:b/>
              <w:sz w:val="20"/>
              <w:szCs w:val="20"/>
            </w:rPr>
            <w:t>FIRMA</w:t>
          </w:r>
        </w:p>
      </w:tc>
      <w:tc>
        <w:tcPr>
          <w:tcW w:w="3857" w:type="dxa"/>
          <w:tcBorders>
            <w:top w:val="single" w:sz="12" w:space="0" w:color="000000"/>
            <w:left w:val="single" w:sz="12" w:space="0" w:color="000000"/>
            <w:bottom w:val="single" w:sz="12" w:space="0" w:color="000000"/>
            <w:right w:val="single" w:sz="12" w:space="0" w:color="000000"/>
          </w:tcBorders>
          <w:vAlign w:val="center"/>
        </w:tcPr>
        <w:p w:rsidR="00AE621D" w:rsidRDefault="00AE621D" w:rsidP="001B0C72">
          <w:pPr>
            <w:tabs>
              <w:tab w:val="left" w:pos="7275"/>
            </w:tabs>
            <w:rPr>
              <w:rFonts w:ascii="Arial" w:hAnsi="Arial" w:cs="Arial"/>
              <w:b/>
              <w:sz w:val="20"/>
              <w:szCs w:val="20"/>
            </w:rPr>
          </w:pPr>
        </w:p>
      </w:tc>
      <w:tc>
        <w:tcPr>
          <w:tcW w:w="3827" w:type="dxa"/>
          <w:tcBorders>
            <w:top w:val="single" w:sz="12" w:space="0" w:color="000000"/>
            <w:left w:val="single" w:sz="12" w:space="0" w:color="000000"/>
            <w:bottom w:val="single" w:sz="12" w:space="0" w:color="000000"/>
            <w:right w:val="single" w:sz="12" w:space="0" w:color="000000"/>
          </w:tcBorders>
          <w:vAlign w:val="center"/>
        </w:tcPr>
        <w:p w:rsidR="00AE621D" w:rsidRDefault="00AE621D" w:rsidP="001B0C72">
          <w:pPr>
            <w:tabs>
              <w:tab w:val="left" w:pos="7275"/>
            </w:tabs>
            <w:rPr>
              <w:rFonts w:ascii="Arial" w:hAnsi="Arial" w:cs="Arial"/>
              <w:b/>
              <w:sz w:val="20"/>
              <w:szCs w:val="20"/>
            </w:rPr>
          </w:pPr>
        </w:p>
      </w:tc>
    </w:tr>
  </w:tbl>
  <w:p w:rsidR="00AE621D" w:rsidRDefault="00AE62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E8" w:rsidRDefault="00763CE8" w:rsidP="00E04E3E">
      <w:r>
        <w:separator/>
      </w:r>
    </w:p>
  </w:footnote>
  <w:footnote w:type="continuationSeparator" w:id="0">
    <w:p w:rsidR="00763CE8" w:rsidRDefault="00763CE8" w:rsidP="00E04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6E0ADB" w:rsidRPr="00775514" w:rsidTr="001B0C72">
      <w:trPr>
        <w:trHeight w:val="498"/>
      </w:trPr>
      <w:tc>
        <w:tcPr>
          <w:tcW w:w="1701" w:type="dxa"/>
          <w:vMerge w:val="restart"/>
        </w:tcPr>
        <w:p w:rsidR="006E0ADB" w:rsidRPr="00775514" w:rsidRDefault="002F4365" w:rsidP="001B0C72">
          <w:pPr>
            <w:tabs>
              <w:tab w:val="left" w:pos="7275"/>
            </w:tabs>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8pt">
                <v:imagedata r:id="rId1" o:title=""/>
              </v:shape>
            </w:pict>
          </w:r>
        </w:p>
      </w:tc>
      <w:tc>
        <w:tcPr>
          <w:tcW w:w="4395" w:type="dxa"/>
          <w:vMerge w:val="restart"/>
          <w:vAlign w:val="center"/>
        </w:tcPr>
        <w:p w:rsidR="006E0ADB" w:rsidRPr="00775514" w:rsidRDefault="006E0ADB" w:rsidP="001B0C72">
          <w:pPr>
            <w:tabs>
              <w:tab w:val="left" w:pos="7275"/>
            </w:tabs>
            <w:jc w:val="center"/>
            <w:rPr>
              <w:rFonts w:ascii="Arial" w:hAnsi="Arial" w:cs="Arial"/>
              <w:b/>
              <w:sz w:val="20"/>
              <w:szCs w:val="20"/>
            </w:rPr>
          </w:pPr>
          <w:r>
            <w:rPr>
              <w:rFonts w:ascii="Arial" w:hAnsi="Arial" w:cs="Arial"/>
              <w:b/>
              <w:sz w:val="20"/>
              <w:szCs w:val="20"/>
            </w:rPr>
            <w:t>CONTRATACION DE SELECCIÓN ABREVIADA</w:t>
          </w:r>
        </w:p>
        <w:p w:rsidR="006E0ADB" w:rsidRPr="00775514" w:rsidRDefault="00176E4A" w:rsidP="001B0C72">
          <w:pPr>
            <w:tabs>
              <w:tab w:val="left" w:pos="7275"/>
            </w:tabs>
            <w:jc w:val="center"/>
            <w:rPr>
              <w:rFonts w:ascii="Arial" w:hAnsi="Arial" w:cs="Arial"/>
              <w:b/>
              <w:sz w:val="20"/>
              <w:szCs w:val="20"/>
            </w:rPr>
          </w:pPr>
          <w:r>
            <w:rPr>
              <w:rFonts w:ascii="Arial" w:hAnsi="Arial" w:cs="Arial"/>
              <w:b/>
              <w:sz w:val="20"/>
              <w:szCs w:val="20"/>
            </w:rPr>
            <w:t>PR-GJ</w:t>
          </w:r>
          <w:r w:rsidR="006E0ADB">
            <w:rPr>
              <w:rFonts w:ascii="Arial" w:hAnsi="Arial" w:cs="Arial"/>
              <w:b/>
              <w:sz w:val="20"/>
              <w:szCs w:val="20"/>
            </w:rPr>
            <w:t>-02</w:t>
          </w:r>
        </w:p>
      </w:tc>
      <w:tc>
        <w:tcPr>
          <w:tcW w:w="2693" w:type="dxa"/>
          <w:vAlign w:val="center"/>
        </w:tcPr>
        <w:p w:rsidR="006E0ADB" w:rsidRPr="00775514" w:rsidRDefault="006E0ADB" w:rsidP="001B0C72">
          <w:pPr>
            <w:tabs>
              <w:tab w:val="left" w:pos="7275"/>
            </w:tabs>
            <w:rPr>
              <w:rFonts w:ascii="Arial" w:hAnsi="Arial" w:cs="Arial"/>
              <w:b/>
              <w:sz w:val="20"/>
              <w:szCs w:val="20"/>
            </w:rPr>
          </w:pPr>
          <w:r w:rsidRPr="00775514">
            <w:rPr>
              <w:rFonts w:ascii="Arial" w:hAnsi="Arial" w:cs="Arial"/>
              <w:b/>
              <w:sz w:val="20"/>
              <w:szCs w:val="20"/>
            </w:rPr>
            <w:t>Versión: 01</w:t>
          </w:r>
        </w:p>
      </w:tc>
    </w:tr>
    <w:tr w:rsidR="006E0ADB" w:rsidRPr="00775514" w:rsidTr="001B0C72">
      <w:trPr>
        <w:trHeight w:val="498"/>
      </w:trPr>
      <w:tc>
        <w:tcPr>
          <w:tcW w:w="1701" w:type="dxa"/>
          <w:vMerge/>
        </w:tcPr>
        <w:p w:rsidR="006E0ADB" w:rsidRPr="00775514" w:rsidRDefault="006E0ADB" w:rsidP="001B0C72">
          <w:pPr>
            <w:tabs>
              <w:tab w:val="left" w:pos="7275"/>
            </w:tabs>
            <w:rPr>
              <w:rFonts w:ascii="Arial" w:hAnsi="Arial" w:cs="Arial"/>
              <w:noProof/>
              <w:sz w:val="20"/>
              <w:szCs w:val="20"/>
            </w:rPr>
          </w:pPr>
        </w:p>
      </w:tc>
      <w:tc>
        <w:tcPr>
          <w:tcW w:w="4395" w:type="dxa"/>
          <w:vMerge/>
          <w:vAlign w:val="center"/>
        </w:tcPr>
        <w:p w:rsidR="006E0ADB" w:rsidRPr="00775514" w:rsidRDefault="006E0ADB" w:rsidP="001B0C72">
          <w:pPr>
            <w:tabs>
              <w:tab w:val="left" w:pos="7275"/>
            </w:tabs>
            <w:jc w:val="center"/>
            <w:rPr>
              <w:rFonts w:ascii="Arial" w:hAnsi="Arial" w:cs="Arial"/>
              <w:b/>
              <w:sz w:val="20"/>
              <w:szCs w:val="20"/>
            </w:rPr>
          </w:pPr>
        </w:p>
      </w:tc>
      <w:tc>
        <w:tcPr>
          <w:tcW w:w="2693" w:type="dxa"/>
          <w:vAlign w:val="center"/>
        </w:tcPr>
        <w:p w:rsidR="006E0ADB" w:rsidRPr="00775514" w:rsidRDefault="002F4365" w:rsidP="002F4365">
          <w:pPr>
            <w:tabs>
              <w:tab w:val="left" w:pos="7275"/>
            </w:tabs>
            <w:rPr>
              <w:rFonts w:ascii="Arial" w:hAnsi="Arial" w:cs="Arial"/>
              <w:b/>
              <w:sz w:val="20"/>
              <w:szCs w:val="20"/>
            </w:rPr>
          </w:pPr>
          <w:r>
            <w:rPr>
              <w:rFonts w:ascii="Arial" w:hAnsi="Arial" w:cs="Arial"/>
              <w:b/>
              <w:sz w:val="20"/>
              <w:szCs w:val="20"/>
            </w:rPr>
            <w:t>Fecha: 20</w:t>
          </w:r>
          <w:r w:rsidR="006E0ADB">
            <w:rPr>
              <w:rFonts w:ascii="Arial" w:hAnsi="Arial" w:cs="Arial"/>
              <w:b/>
              <w:sz w:val="20"/>
              <w:szCs w:val="20"/>
            </w:rPr>
            <w:t>/08/2013</w:t>
          </w:r>
        </w:p>
      </w:tc>
    </w:tr>
    <w:tr w:rsidR="006E0ADB" w:rsidRPr="00775514" w:rsidTr="001B0C72">
      <w:trPr>
        <w:trHeight w:val="498"/>
      </w:trPr>
      <w:tc>
        <w:tcPr>
          <w:tcW w:w="1701" w:type="dxa"/>
          <w:vMerge/>
        </w:tcPr>
        <w:p w:rsidR="006E0ADB" w:rsidRPr="00775514" w:rsidRDefault="006E0ADB" w:rsidP="001B0C72">
          <w:pPr>
            <w:tabs>
              <w:tab w:val="left" w:pos="7275"/>
            </w:tabs>
            <w:rPr>
              <w:rFonts w:ascii="Arial" w:hAnsi="Arial" w:cs="Arial"/>
              <w:sz w:val="20"/>
              <w:szCs w:val="20"/>
            </w:rPr>
          </w:pPr>
        </w:p>
      </w:tc>
      <w:tc>
        <w:tcPr>
          <w:tcW w:w="4395" w:type="dxa"/>
          <w:vMerge/>
          <w:vAlign w:val="center"/>
        </w:tcPr>
        <w:p w:rsidR="006E0ADB" w:rsidRPr="00775514" w:rsidRDefault="006E0ADB" w:rsidP="001B0C72">
          <w:pPr>
            <w:tabs>
              <w:tab w:val="left" w:pos="7275"/>
            </w:tabs>
            <w:jc w:val="center"/>
            <w:rPr>
              <w:rFonts w:ascii="Arial" w:hAnsi="Arial" w:cs="Arial"/>
              <w:b/>
              <w:sz w:val="20"/>
              <w:szCs w:val="20"/>
            </w:rPr>
          </w:pPr>
        </w:p>
      </w:tc>
      <w:tc>
        <w:tcPr>
          <w:tcW w:w="2693" w:type="dxa"/>
          <w:vAlign w:val="center"/>
        </w:tcPr>
        <w:p w:rsidR="006E0ADB" w:rsidRPr="00775514" w:rsidRDefault="006E0ADB" w:rsidP="001B0C72">
          <w:pPr>
            <w:tabs>
              <w:tab w:val="left" w:pos="7275"/>
            </w:tabs>
            <w:rPr>
              <w:rFonts w:ascii="Arial" w:hAnsi="Arial" w:cs="Arial"/>
              <w:b/>
              <w:sz w:val="20"/>
              <w:szCs w:val="20"/>
            </w:rPr>
          </w:pPr>
          <w:r w:rsidRPr="00775514">
            <w:rPr>
              <w:rFonts w:ascii="Arial" w:hAnsi="Arial" w:cs="Arial"/>
              <w:b/>
              <w:sz w:val="20"/>
              <w:szCs w:val="20"/>
            </w:rPr>
            <w:t xml:space="preserve">Página: </w:t>
          </w:r>
          <w:r w:rsidR="002F62AC">
            <w:rPr>
              <w:rFonts w:ascii="Arial" w:hAnsi="Arial" w:cs="Arial"/>
              <w:b/>
              <w:sz w:val="20"/>
              <w:szCs w:val="20"/>
            </w:rPr>
            <w:t>1</w:t>
          </w:r>
          <w:r w:rsidRPr="00775514">
            <w:rPr>
              <w:rFonts w:ascii="Arial" w:hAnsi="Arial" w:cs="Arial"/>
              <w:b/>
              <w:sz w:val="20"/>
              <w:szCs w:val="20"/>
            </w:rPr>
            <w:t xml:space="preserve"> de </w:t>
          </w:r>
          <w:r>
            <w:rPr>
              <w:rFonts w:ascii="Arial" w:hAnsi="Arial" w:cs="Arial"/>
              <w:b/>
              <w:sz w:val="20"/>
              <w:szCs w:val="20"/>
            </w:rPr>
            <w:t>9</w:t>
          </w:r>
        </w:p>
      </w:tc>
    </w:tr>
  </w:tbl>
  <w:p w:rsidR="006E0ADB" w:rsidRDefault="006E0A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F62AC" w:rsidRPr="00775514" w:rsidTr="001B0C72">
      <w:trPr>
        <w:trHeight w:val="498"/>
      </w:trPr>
      <w:tc>
        <w:tcPr>
          <w:tcW w:w="1701" w:type="dxa"/>
          <w:vMerge w:val="restart"/>
        </w:tcPr>
        <w:p w:rsidR="002F62AC" w:rsidRPr="00775514" w:rsidRDefault="002F4365" w:rsidP="001B0C72">
          <w:pPr>
            <w:tabs>
              <w:tab w:val="left" w:pos="7275"/>
            </w:tabs>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78pt">
                <v:imagedata r:id="rId1" o:title=""/>
              </v:shape>
            </w:pict>
          </w:r>
        </w:p>
      </w:tc>
      <w:tc>
        <w:tcPr>
          <w:tcW w:w="4395" w:type="dxa"/>
          <w:vMerge w:val="restart"/>
          <w:vAlign w:val="center"/>
        </w:tcPr>
        <w:p w:rsidR="002F62AC" w:rsidRPr="00775514" w:rsidRDefault="002F62AC" w:rsidP="001B0C72">
          <w:pPr>
            <w:tabs>
              <w:tab w:val="left" w:pos="7275"/>
            </w:tabs>
            <w:jc w:val="center"/>
            <w:rPr>
              <w:rFonts w:ascii="Arial" w:hAnsi="Arial" w:cs="Arial"/>
              <w:b/>
              <w:sz w:val="20"/>
              <w:szCs w:val="20"/>
            </w:rPr>
          </w:pPr>
          <w:r>
            <w:rPr>
              <w:rFonts w:ascii="Arial" w:hAnsi="Arial" w:cs="Arial"/>
              <w:b/>
              <w:sz w:val="20"/>
              <w:szCs w:val="20"/>
            </w:rPr>
            <w:t>CONTRATACION DE SELECCIÓN ABREVIADA</w:t>
          </w:r>
        </w:p>
        <w:p w:rsidR="002F62AC" w:rsidRPr="00775514" w:rsidRDefault="00176E4A" w:rsidP="001B0C72">
          <w:pPr>
            <w:tabs>
              <w:tab w:val="left" w:pos="7275"/>
            </w:tabs>
            <w:jc w:val="center"/>
            <w:rPr>
              <w:rFonts w:ascii="Arial" w:hAnsi="Arial" w:cs="Arial"/>
              <w:b/>
              <w:sz w:val="20"/>
              <w:szCs w:val="20"/>
            </w:rPr>
          </w:pPr>
          <w:r>
            <w:rPr>
              <w:rFonts w:ascii="Arial" w:hAnsi="Arial" w:cs="Arial"/>
              <w:b/>
              <w:sz w:val="20"/>
              <w:szCs w:val="20"/>
            </w:rPr>
            <w:t>PR-GJ</w:t>
          </w:r>
          <w:r w:rsidR="002F62AC">
            <w:rPr>
              <w:rFonts w:ascii="Arial" w:hAnsi="Arial" w:cs="Arial"/>
              <w:b/>
              <w:sz w:val="20"/>
              <w:szCs w:val="20"/>
            </w:rPr>
            <w:t>-02</w:t>
          </w:r>
        </w:p>
      </w:tc>
      <w:tc>
        <w:tcPr>
          <w:tcW w:w="2693" w:type="dxa"/>
          <w:vAlign w:val="center"/>
        </w:tcPr>
        <w:p w:rsidR="002F62AC" w:rsidRPr="00775514" w:rsidRDefault="002F62AC" w:rsidP="001B0C72">
          <w:pPr>
            <w:tabs>
              <w:tab w:val="left" w:pos="7275"/>
            </w:tabs>
            <w:rPr>
              <w:rFonts w:ascii="Arial" w:hAnsi="Arial" w:cs="Arial"/>
              <w:b/>
              <w:sz w:val="20"/>
              <w:szCs w:val="20"/>
            </w:rPr>
          </w:pPr>
          <w:r w:rsidRPr="00775514">
            <w:rPr>
              <w:rFonts w:ascii="Arial" w:hAnsi="Arial" w:cs="Arial"/>
              <w:b/>
              <w:sz w:val="20"/>
              <w:szCs w:val="20"/>
            </w:rPr>
            <w:t>Versión: 01</w:t>
          </w:r>
        </w:p>
      </w:tc>
    </w:tr>
    <w:tr w:rsidR="002F62AC" w:rsidRPr="00775514" w:rsidTr="001B0C72">
      <w:trPr>
        <w:trHeight w:val="498"/>
      </w:trPr>
      <w:tc>
        <w:tcPr>
          <w:tcW w:w="1701" w:type="dxa"/>
          <w:vMerge/>
        </w:tcPr>
        <w:p w:rsidR="002F62AC" w:rsidRPr="00775514" w:rsidRDefault="002F62AC" w:rsidP="001B0C72">
          <w:pPr>
            <w:tabs>
              <w:tab w:val="left" w:pos="7275"/>
            </w:tabs>
            <w:rPr>
              <w:rFonts w:ascii="Arial" w:hAnsi="Arial" w:cs="Arial"/>
              <w:noProof/>
              <w:sz w:val="20"/>
              <w:szCs w:val="20"/>
            </w:rPr>
          </w:pPr>
        </w:p>
      </w:tc>
      <w:tc>
        <w:tcPr>
          <w:tcW w:w="4395" w:type="dxa"/>
          <w:vMerge/>
          <w:vAlign w:val="center"/>
        </w:tcPr>
        <w:p w:rsidR="002F62AC" w:rsidRPr="00775514" w:rsidRDefault="002F62AC" w:rsidP="001B0C72">
          <w:pPr>
            <w:tabs>
              <w:tab w:val="left" w:pos="7275"/>
            </w:tabs>
            <w:jc w:val="center"/>
            <w:rPr>
              <w:rFonts w:ascii="Arial" w:hAnsi="Arial" w:cs="Arial"/>
              <w:b/>
              <w:sz w:val="20"/>
              <w:szCs w:val="20"/>
            </w:rPr>
          </w:pPr>
        </w:p>
      </w:tc>
      <w:tc>
        <w:tcPr>
          <w:tcW w:w="2693" w:type="dxa"/>
          <w:vAlign w:val="center"/>
        </w:tcPr>
        <w:p w:rsidR="002F62AC" w:rsidRPr="00775514" w:rsidRDefault="002F62AC" w:rsidP="006E0ADB">
          <w:pPr>
            <w:tabs>
              <w:tab w:val="left" w:pos="7275"/>
            </w:tabs>
            <w:rPr>
              <w:rFonts w:ascii="Arial" w:hAnsi="Arial" w:cs="Arial"/>
              <w:b/>
              <w:sz w:val="20"/>
              <w:szCs w:val="20"/>
            </w:rPr>
          </w:pPr>
          <w:r>
            <w:rPr>
              <w:rFonts w:ascii="Arial" w:hAnsi="Arial" w:cs="Arial"/>
              <w:b/>
              <w:sz w:val="20"/>
              <w:szCs w:val="20"/>
            </w:rPr>
            <w:t>Fecha: 08/08/2013</w:t>
          </w:r>
        </w:p>
      </w:tc>
    </w:tr>
    <w:tr w:rsidR="002F62AC" w:rsidRPr="00775514" w:rsidTr="001B0C72">
      <w:trPr>
        <w:trHeight w:val="498"/>
      </w:trPr>
      <w:tc>
        <w:tcPr>
          <w:tcW w:w="1701" w:type="dxa"/>
          <w:vMerge/>
        </w:tcPr>
        <w:p w:rsidR="002F62AC" w:rsidRPr="00775514" w:rsidRDefault="002F62AC" w:rsidP="001B0C72">
          <w:pPr>
            <w:tabs>
              <w:tab w:val="left" w:pos="7275"/>
            </w:tabs>
            <w:rPr>
              <w:rFonts w:ascii="Arial" w:hAnsi="Arial" w:cs="Arial"/>
              <w:sz w:val="20"/>
              <w:szCs w:val="20"/>
            </w:rPr>
          </w:pPr>
        </w:p>
      </w:tc>
      <w:tc>
        <w:tcPr>
          <w:tcW w:w="4395" w:type="dxa"/>
          <w:vMerge/>
          <w:vAlign w:val="center"/>
        </w:tcPr>
        <w:p w:rsidR="002F62AC" w:rsidRPr="00775514" w:rsidRDefault="002F62AC" w:rsidP="001B0C72">
          <w:pPr>
            <w:tabs>
              <w:tab w:val="left" w:pos="7275"/>
            </w:tabs>
            <w:jc w:val="center"/>
            <w:rPr>
              <w:rFonts w:ascii="Arial" w:hAnsi="Arial" w:cs="Arial"/>
              <w:b/>
              <w:sz w:val="20"/>
              <w:szCs w:val="20"/>
            </w:rPr>
          </w:pPr>
        </w:p>
      </w:tc>
      <w:tc>
        <w:tcPr>
          <w:tcW w:w="2693" w:type="dxa"/>
          <w:vAlign w:val="center"/>
        </w:tcPr>
        <w:p w:rsidR="002F62AC" w:rsidRPr="00775514" w:rsidRDefault="002F62AC" w:rsidP="001B0C72">
          <w:pPr>
            <w:tabs>
              <w:tab w:val="left" w:pos="7275"/>
            </w:tabs>
            <w:rPr>
              <w:rFonts w:ascii="Arial" w:hAnsi="Arial" w:cs="Arial"/>
              <w:b/>
              <w:sz w:val="20"/>
              <w:szCs w:val="20"/>
            </w:rPr>
          </w:pPr>
          <w:r w:rsidRPr="00775514">
            <w:rPr>
              <w:rFonts w:ascii="Arial" w:hAnsi="Arial" w:cs="Arial"/>
              <w:b/>
              <w:sz w:val="20"/>
              <w:szCs w:val="20"/>
            </w:rPr>
            <w:t xml:space="preserve">Página: </w:t>
          </w:r>
          <w:r>
            <w:rPr>
              <w:rFonts w:ascii="Arial" w:hAnsi="Arial" w:cs="Arial"/>
              <w:b/>
              <w:sz w:val="20"/>
              <w:szCs w:val="20"/>
            </w:rPr>
            <w:t>2</w:t>
          </w:r>
          <w:r w:rsidRPr="00775514">
            <w:rPr>
              <w:rFonts w:ascii="Arial" w:hAnsi="Arial" w:cs="Arial"/>
              <w:b/>
              <w:sz w:val="20"/>
              <w:szCs w:val="20"/>
            </w:rPr>
            <w:t xml:space="preserve"> de </w:t>
          </w:r>
          <w:r>
            <w:rPr>
              <w:rFonts w:ascii="Arial" w:hAnsi="Arial" w:cs="Arial"/>
              <w:b/>
              <w:sz w:val="20"/>
              <w:szCs w:val="20"/>
            </w:rPr>
            <w:t>9</w:t>
          </w:r>
        </w:p>
      </w:tc>
    </w:tr>
  </w:tbl>
  <w:p w:rsidR="002F62AC" w:rsidRDefault="002F62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F62AC" w:rsidRPr="00775514" w:rsidTr="001B0C72">
      <w:trPr>
        <w:trHeight w:val="498"/>
      </w:trPr>
      <w:tc>
        <w:tcPr>
          <w:tcW w:w="1701" w:type="dxa"/>
          <w:vMerge w:val="restart"/>
        </w:tcPr>
        <w:p w:rsidR="002F62AC" w:rsidRPr="00775514" w:rsidRDefault="002F4365" w:rsidP="001B0C72">
          <w:pPr>
            <w:tabs>
              <w:tab w:val="left" w:pos="7275"/>
            </w:tabs>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78pt">
                <v:imagedata r:id="rId1" o:title=""/>
              </v:shape>
            </w:pict>
          </w:r>
        </w:p>
      </w:tc>
      <w:tc>
        <w:tcPr>
          <w:tcW w:w="4395" w:type="dxa"/>
          <w:vMerge w:val="restart"/>
          <w:vAlign w:val="center"/>
        </w:tcPr>
        <w:p w:rsidR="002F62AC" w:rsidRPr="00775514" w:rsidRDefault="002F62AC" w:rsidP="001B0C72">
          <w:pPr>
            <w:tabs>
              <w:tab w:val="left" w:pos="7275"/>
            </w:tabs>
            <w:jc w:val="center"/>
            <w:rPr>
              <w:rFonts w:ascii="Arial" w:hAnsi="Arial" w:cs="Arial"/>
              <w:b/>
              <w:sz w:val="20"/>
              <w:szCs w:val="20"/>
            </w:rPr>
          </w:pPr>
          <w:r>
            <w:rPr>
              <w:rFonts w:ascii="Arial" w:hAnsi="Arial" w:cs="Arial"/>
              <w:b/>
              <w:sz w:val="20"/>
              <w:szCs w:val="20"/>
            </w:rPr>
            <w:t>CONTRATACION DE SELECCIÓN ABREVIADA</w:t>
          </w:r>
        </w:p>
        <w:p w:rsidR="002F62AC" w:rsidRPr="00775514" w:rsidRDefault="002F62AC" w:rsidP="00176E4A">
          <w:pPr>
            <w:tabs>
              <w:tab w:val="left" w:pos="7275"/>
            </w:tabs>
            <w:jc w:val="center"/>
            <w:rPr>
              <w:rFonts w:ascii="Arial" w:hAnsi="Arial" w:cs="Arial"/>
              <w:b/>
              <w:sz w:val="20"/>
              <w:szCs w:val="20"/>
            </w:rPr>
          </w:pPr>
          <w:r>
            <w:rPr>
              <w:rFonts w:ascii="Arial" w:hAnsi="Arial" w:cs="Arial"/>
              <w:b/>
              <w:sz w:val="20"/>
              <w:szCs w:val="20"/>
            </w:rPr>
            <w:t>PR-G</w:t>
          </w:r>
          <w:r w:rsidR="00176E4A">
            <w:rPr>
              <w:rFonts w:ascii="Arial" w:hAnsi="Arial" w:cs="Arial"/>
              <w:b/>
              <w:sz w:val="20"/>
              <w:szCs w:val="20"/>
            </w:rPr>
            <w:t>J</w:t>
          </w:r>
          <w:r>
            <w:rPr>
              <w:rFonts w:ascii="Arial" w:hAnsi="Arial" w:cs="Arial"/>
              <w:b/>
              <w:sz w:val="20"/>
              <w:szCs w:val="20"/>
            </w:rPr>
            <w:t>-02</w:t>
          </w:r>
        </w:p>
      </w:tc>
      <w:tc>
        <w:tcPr>
          <w:tcW w:w="2693" w:type="dxa"/>
          <w:vAlign w:val="center"/>
        </w:tcPr>
        <w:p w:rsidR="002F62AC" w:rsidRPr="00775514" w:rsidRDefault="002F62AC" w:rsidP="001B0C72">
          <w:pPr>
            <w:tabs>
              <w:tab w:val="left" w:pos="7275"/>
            </w:tabs>
            <w:rPr>
              <w:rFonts w:ascii="Arial" w:hAnsi="Arial" w:cs="Arial"/>
              <w:b/>
              <w:sz w:val="20"/>
              <w:szCs w:val="20"/>
            </w:rPr>
          </w:pPr>
          <w:r w:rsidRPr="00775514">
            <w:rPr>
              <w:rFonts w:ascii="Arial" w:hAnsi="Arial" w:cs="Arial"/>
              <w:b/>
              <w:sz w:val="20"/>
              <w:szCs w:val="20"/>
            </w:rPr>
            <w:t>Versión: 01</w:t>
          </w:r>
        </w:p>
      </w:tc>
    </w:tr>
    <w:tr w:rsidR="002F62AC" w:rsidRPr="00775514" w:rsidTr="001B0C72">
      <w:trPr>
        <w:trHeight w:val="498"/>
      </w:trPr>
      <w:tc>
        <w:tcPr>
          <w:tcW w:w="1701" w:type="dxa"/>
          <w:vMerge/>
        </w:tcPr>
        <w:p w:rsidR="002F62AC" w:rsidRPr="00775514" w:rsidRDefault="002F62AC" w:rsidP="001B0C72">
          <w:pPr>
            <w:tabs>
              <w:tab w:val="left" w:pos="7275"/>
            </w:tabs>
            <w:rPr>
              <w:rFonts w:ascii="Arial" w:hAnsi="Arial" w:cs="Arial"/>
              <w:noProof/>
              <w:sz w:val="20"/>
              <w:szCs w:val="20"/>
            </w:rPr>
          </w:pPr>
        </w:p>
      </w:tc>
      <w:tc>
        <w:tcPr>
          <w:tcW w:w="4395" w:type="dxa"/>
          <w:vMerge/>
          <w:vAlign w:val="center"/>
        </w:tcPr>
        <w:p w:rsidR="002F62AC" w:rsidRPr="00775514" w:rsidRDefault="002F62AC" w:rsidP="001B0C72">
          <w:pPr>
            <w:tabs>
              <w:tab w:val="left" w:pos="7275"/>
            </w:tabs>
            <w:jc w:val="center"/>
            <w:rPr>
              <w:rFonts w:ascii="Arial" w:hAnsi="Arial" w:cs="Arial"/>
              <w:b/>
              <w:sz w:val="20"/>
              <w:szCs w:val="20"/>
            </w:rPr>
          </w:pPr>
        </w:p>
      </w:tc>
      <w:tc>
        <w:tcPr>
          <w:tcW w:w="2693" w:type="dxa"/>
          <w:vAlign w:val="center"/>
        </w:tcPr>
        <w:p w:rsidR="002F62AC" w:rsidRPr="00775514" w:rsidRDefault="002F62AC" w:rsidP="006E0ADB">
          <w:pPr>
            <w:tabs>
              <w:tab w:val="left" w:pos="7275"/>
            </w:tabs>
            <w:rPr>
              <w:rFonts w:ascii="Arial" w:hAnsi="Arial" w:cs="Arial"/>
              <w:b/>
              <w:sz w:val="20"/>
              <w:szCs w:val="20"/>
            </w:rPr>
          </w:pPr>
          <w:r>
            <w:rPr>
              <w:rFonts w:ascii="Arial" w:hAnsi="Arial" w:cs="Arial"/>
              <w:b/>
              <w:sz w:val="20"/>
              <w:szCs w:val="20"/>
            </w:rPr>
            <w:t>Fecha: 08/08/2013</w:t>
          </w:r>
        </w:p>
      </w:tc>
    </w:tr>
    <w:tr w:rsidR="002F62AC" w:rsidRPr="00775514" w:rsidTr="001B0C72">
      <w:trPr>
        <w:trHeight w:val="498"/>
      </w:trPr>
      <w:tc>
        <w:tcPr>
          <w:tcW w:w="1701" w:type="dxa"/>
          <w:vMerge/>
        </w:tcPr>
        <w:p w:rsidR="002F62AC" w:rsidRPr="00775514" w:rsidRDefault="002F62AC" w:rsidP="001B0C72">
          <w:pPr>
            <w:tabs>
              <w:tab w:val="left" w:pos="7275"/>
            </w:tabs>
            <w:rPr>
              <w:rFonts w:ascii="Arial" w:hAnsi="Arial" w:cs="Arial"/>
              <w:sz w:val="20"/>
              <w:szCs w:val="20"/>
            </w:rPr>
          </w:pPr>
        </w:p>
      </w:tc>
      <w:tc>
        <w:tcPr>
          <w:tcW w:w="4395" w:type="dxa"/>
          <w:vMerge/>
          <w:vAlign w:val="center"/>
        </w:tcPr>
        <w:p w:rsidR="002F62AC" w:rsidRPr="00775514" w:rsidRDefault="002F62AC" w:rsidP="001B0C72">
          <w:pPr>
            <w:tabs>
              <w:tab w:val="left" w:pos="7275"/>
            </w:tabs>
            <w:jc w:val="center"/>
            <w:rPr>
              <w:rFonts w:ascii="Arial" w:hAnsi="Arial" w:cs="Arial"/>
              <w:b/>
              <w:sz w:val="20"/>
              <w:szCs w:val="20"/>
            </w:rPr>
          </w:pPr>
        </w:p>
      </w:tc>
      <w:tc>
        <w:tcPr>
          <w:tcW w:w="2693" w:type="dxa"/>
          <w:vAlign w:val="center"/>
        </w:tcPr>
        <w:p w:rsidR="002F62AC" w:rsidRPr="00775514" w:rsidRDefault="002F62AC" w:rsidP="001B0C72">
          <w:pPr>
            <w:tabs>
              <w:tab w:val="left" w:pos="7275"/>
            </w:tabs>
            <w:rPr>
              <w:rFonts w:ascii="Arial" w:hAnsi="Arial" w:cs="Arial"/>
              <w:b/>
              <w:sz w:val="20"/>
              <w:szCs w:val="20"/>
            </w:rPr>
          </w:pPr>
          <w:r w:rsidRPr="00775514">
            <w:rPr>
              <w:rFonts w:ascii="Arial" w:hAnsi="Arial" w:cs="Arial"/>
              <w:b/>
              <w:sz w:val="20"/>
              <w:szCs w:val="20"/>
            </w:rPr>
            <w:t xml:space="preserve">Página: </w:t>
          </w:r>
          <w:r>
            <w:rPr>
              <w:rFonts w:ascii="Arial" w:hAnsi="Arial" w:cs="Arial"/>
              <w:b/>
              <w:sz w:val="20"/>
              <w:szCs w:val="20"/>
            </w:rPr>
            <w:t>3</w:t>
          </w:r>
          <w:r w:rsidRPr="00775514">
            <w:rPr>
              <w:rFonts w:ascii="Arial" w:hAnsi="Arial" w:cs="Arial"/>
              <w:b/>
              <w:sz w:val="20"/>
              <w:szCs w:val="20"/>
            </w:rPr>
            <w:t xml:space="preserve"> de </w:t>
          </w:r>
          <w:r>
            <w:rPr>
              <w:rFonts w:ascii="Arial" w:hAnsi="Arial" w:cs="Arial"/>
              <w:b/>
              <w:sz w:val="20"/>
              <w:szCs w:val="20"/>
            </w:rPr>
            <w:t>9</w:t>
          </w:r>
        </w:p>
      </w:tc>
    </w:tr>
  </w:tbl>
  <w:p w:rsidR="002F62AC" w:rsidRDefault="002F62A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817B2" w:rsidRPr="00775514" w:rsidTr="001B0C72">
      <w:trPr>
        <w:trHeight w:val="498"/>
      </w:trPr>
      <w:tc>
        <w:tcPr>
          <w:tcW w:w="1701" w:type="dxa"/>
          <w:vMerge w:val="restart"/>
        </w:tcPr>
        <w:p w:rsidR="002817B2" w:rsidRPr="00775514" w:rsidRDefault="002F4365" w:rsidP="001B0C72">
          <w:pPr>
            <w:tabs>
              <w:tab w:val="left" w:pos="7275"/>
            </w:tabs>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75pt;height:78pt">
                <v:imagedata r:id="rId1" o:title=""/>
              </v:shape>
            </w:pict>
          </w:r>
        </w:p>
      </w:tc>
      <w:tc>
        <w:tcPr>
          <w:tcW w:w="4395" w:type="dxa"/>
          <w:vMerge w:val="restart"/>
          <w:vAlign w:val="center"/>
        </w:tcPr>
        <w:p w:rsidR="002817B2" w:rsidRPr="00775514" w:rsidRDefault="002817B2" w:rsidP="001B0C72">
          <w:pPr>
            <w:tabs>
              <w:tab w:val="left" w:pos="7275"/>
            </w:tabs>
            <w:jc w:val="center"/>
            <w:rPr>
              <w:rFonts w:ascii="Arial" w:hAnsi="Arial" w:cs="Arial"/>
              <w:b/>
              <w:sz w:val="20"/>
              <w:szCs w:val="20"/>
            </w:rPr>
          </w:pPr>
          <w:r>
            <w:rPr>
              <w:rFonts w:ascii="Arial" w:hAnsi="Arial" w:cs="Arial"/>
              <w:b/>
              <w:sz w:val="20"/>
              <w:szCs w:val="20"/>
            </w:rPr>
            <w:t>CONTRATACION DE SELECCIÓN ABREVIADA</w:t>
          </w:r>
        </w:p>
        <w:p w:rsidR="002817B2" w:rsidRPr="00775514" w:rsidRDefault="002817B2" w:rsidP="00BE7957">
          <w:pPr>
            <w:tabs>
              <w:tab w:val="left" w:pos="7275"/>
            </w:tabs>
            <w:jc w:val="center"/>
            <w:rPr>
              <w:rFonts w:ascii="Arial" w:hAnsi="Arial" w:cs="Arial"/>
              <w:b/>
              <w:sz w:val="20"/>
              <w:szCs w:val="20"/>
            </w:rPr>
          </w:pPr>
          <w:r>
            <w:rPr>
              <w:rFonts w:ascii="Arial" w:hAnsi="Arial" w:cs="Arial"/>
              <w:b/>
              <w:sz w:val="20"/>
              <w:szCs w:val="20"/>
            </w:rPr>
            <w:t>PR-G</w:t>
          </w:r>
          <w:r w:rsidR="00BE7957">
            <w:rPr>
              <w:rFonts w:ascii="Arial" w:hAnsi="Arial" w:cs="Arial"/>
              <w:b/>
              <w:sz w:val="20"/>
              <w:szCs w:val="20"/>
            </w:rPr>
            <w:t>J</w:t>
          </w:r>
          <w:r>
            <w:rPr>
              <w:rFonts w:ascii="Arial" w:hAnsi="Arial" w:cs="Arial"/>
              <w:b/>
              <w:sz w:val="20"/>
              <w:szCs w:val="20"/>
            </w:rPr>
            <w:t>-02</w:t>
          </w:r>
        </w:p>
      </w:tc>
      <w:tc>
        <w:tcPr>
          <w:tcW w:w="2693" w:type="dxa"/>
          <w:vAlign w:val="center"/>
        </w:tcPr>
        <w:p w:rsidR="002817B2" w:rsidRPr="00775514" w:rsidRDefault="002817B2" w:rsidP="001B0C72">
          <w:pPr>
            <w:tabs>
              <w:tab w:val="left" w:pos="7275"/>
            </w:tabs>
            <w:rPr>
              <w:rFonts w:ascii="Arial" w:hAnsi="Arial" w:cs="Arial"/>
              <w:b/>
              <w:sz w:val="20"/>
              <w:szCs w:val="20"/>
            </w:rPr>
          </w:pPr>
          <w:r w:rsidRPr="00775514">
            <w:rPr>
              <w:rFonts w:ascii="Arial" w:hAnsi="Arial" w:cs="Arial"/>
              <w:b/>
              <w:sz w:val="20"/>
              <w:szCs w:val="20"/>
            </w:rPr>
            <w:t>Versión: 01</w:t>
          </w:r>
        </w:p>
      </w:tc>
    </w:tr>
    <w:tr w:rsidR="002817B2" w:rsidRPr="00775514" w:rsidTr="001B0C72">
      <w:trPr>
        <w:trHeight w:val="498"/>
      </w:trPr>
      <w:tc>
        <w:tcPr>
          <w:tcW w:w="1701" w:type="dxa"/>
          <w:vMerge/>
        </w:tcPr>
        <w:p w:rsidR="002817B2" w:rsidRPr="00775514" w:rsidRDefault="002817B2" w:rsidP="001B0C72">
          <w:pPr>
            <w:tabs>
              <w:tab w:val="left" w:pos="7275"/>
            </w:tabs>
            <w:rPr>
              <w:rFonts w:ascii="Arial" w:hAnsi="Arial" w:cs="Arial"/>
              <w:noProof/>
              <w:sz w:val="20"/>
              <w:szCs w:val="20"/>
            </w:rPr>
          </w:pPr>
        </w:p>
      </w:tc>
      <w:tc>
        <w:tcPr>
          <w:tcW w:w="4395" w:type="dxa"/>
          <w:vMerge/>
          <w:vAlign w:val="center"/>
        </w:tcPr>
        <w:p w:rsidR="002817B2" w:rsidRPr="00775514" w:rsidRDefault="002817B2" w:rsidP="001B0C72">
          <w:pPr>
            <w:tabs>
              <w:tab w:val="left" w:pos="7275"/>
            </w:tabs>
            <w:jc w:val="center"/>
            <w:rPr>
              <w:rFonts w:ascii="Arial" w:hAnsi="Arial" w:cs="Arial"/>
              <w:b/>
              <w:sz w:val="20"/>
              <w:szCs w:val="20"/>
            </w:rPr>
          </w:pPr>
        </w:p>
      </w:tc>
      <w:tc>
        <w:tcPr>
          <w:tcW w:w="2693" w:type="dxa"/>
          <w:vAlign w:val="center"/>
        </w:tcPr>
        <w:p w:rsidR="002817B2" w:rsidRPr="00775514" w:rsidRDefault="002817B2" w:rsidP="006E0ADB">
          <w:pPr>
            <w:tabs>
              <w:tab w:val="left" w:pos="7275"/>
            </w:tabs>
            <w:rPr>
              <w:rFonts w:ascii="Arial" w:hAnsi="Arial" w:cs="Arial"/>
              <w:b/>
              <w:sz w:val="20"/>
              <w:szCs w:val="20"/>
            </w:rPr>
          </w:pPr>
          <w:r>
            <w:rPr>
              <w:rFonts w:ascii="Arial" w:hAnsi="Arial" w:cs="Arial"/>
              <w:b/>
              <w:sz w:val="20"/>
              <w:szCs w:val="20"/>
            </w:rPr>
            <w:t>Fecha: 08/08/2013</w:t>
          </w:r>
        </w:p>
      </w:tc>
    </w:tr>
    <w:tr w:rsidR="002817B2" w:rsidRPr="00775514" w:rsidTr="001B0C72">
      <w:trPr>
        <w:trHeight w:val="498"/>
      </w:trPr>
      <w:tc>
        <w:tcPr>
          <w:tcW w:w="1701" w:type="dxa"/>
          <w:vMerge/>
        </w:tcPr>
        <w:p w:rsidR="002817B2" w:rsidRPr="00775514" w:rsidRDefault="002817B2" w:rsidP="001B0C72">
          <w:pPr>
            <w:tabs>
              <w:tab w:val="left" w:pos="7275"/>
            </w:tabs>
            <w:rPr>
              <w:rFonts w:ascii="Arial" w:hAnsi="Arial" w:cs="Arial"/>
              <w:sz w:val="20"/>
              <w:szCs w:val="20"/>
            </w:rPr>
          </w:pPr>
        </w:p>
      </w:tc>
      <w:tc>
        <w:tcPr>
          <w:tcW w:w="4395" w:type="dxa"/>
          <w:vMerge/>
          <w:vAlign w:val="center"/>
        </w:tcPr>
        <w:p w:rsidR="002817B2" w:rsidRPr="00775514" w:rsidRDefault="002817B2" w:rsidP="001B0C72">
          <w:pPr>
            <w:tabs>
              <w:tab w:val="left" w:pos="7275"/>
            </w:tabs>
            <w:jc w:val="center"/>
            <w:rPr>
              <w:rFonts w:ascii="Arial" w:hAnsi="Arial" w:cs="Arial"/>
              <w:b/>
              <w:sz w:val="20"/>
              <w:szCs w:val="20"/>
            </w:rPr>
          </w:pPr>
        </w:p>
      </w:tc>
      <w:tc>
        <w:tcPr>
          <w:tcW w:w="2693" w:type="dxa"/>
          <w:vAlign w:val="center"/>
        </w:tcPr>
        <w:p w:rsidR="002817B2" w:rsidRPr="00775514" w:rsidRDefault="002817B2" w:rsidP="001B0C72">
          <w:pPr>
            <w:tabs>
              <w:tab w:val="left" w:pos="7275"/>
            </w:tabs>
            <w:rPr>
              <w:rFonts w:ascii="Arial" w:hAnsi="Arial" w:cs="Arial"/>
              <w:b/>
              <w:sz w:val="20"/>
              <w:szCs w:val="20"/>
            </w:rPr>
          </w:pPr>
          <w:r w:rsidRPr="00775514">
            <w:rPr>
              <w:rFonts w:ascii="Arial" w:hAnsi="Arial" w:cs="Arial"/>
              <w:b/>
              <w:sz w:val="20"/>
              <w:szCs w:val="20"/>
            </w:rPr>
            <w:t xml:space="preserve">Página: </w:t>
          </w:r>
          <w:r>
            <w:rPr>
              <w:rFonts w:ascii="Arial" w:hAnsi="Arial" w:cs="Arial"/>
              <w:b/>
              <w:sz w:val="20"/>
              <w:szCs w:val="20"/>
            </w:rPr>
            <w:t>4</w:t>
          </w:r>
          <w:r w:rsidRPr="00775514">
            <w:rPr>
              <w:rFonts w:ascii="Arial" w:hAnsi="Arial" w:cs="Arial"/>
              <w:b/>
              <w:sz w:val="20"/>
              <w:szCs w:val="20"/>
            </w:rPr>
            <w:t xml:space="preserve"> de </w:t>
          </w:r>
          <w:r>
            <w:rPr>
              <w:rFonts w:ascii="Arial" w:hAnsi="Arial" w:cs="Arial"/>
              <w:b/>
              <w:sz w:val="20"/>
              <w:szCs w:val="20"/>
            </w:rPr>
            <w:t>9</w:t>
          </w:r>
        </w:p>
      </w:tc>
    </w:tr>
  </w:tbl>
  <w:p w:rsidR="002817B2" w:rsidRDefault="002817B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817B2" w:rsidRPr="00775514" w:rsidTr="001B0C72">
      <w:trPr>
        <w:trHeight w:val="498"/>
      </w:trPr>
      <w:tc>
        <w:tcPr>
          <w:tcW w:w="1701" w:type="dxa"/>
          <w:vMerge w:val="restart"/>
        </w:tcPr>
        <w:p w:rsidR="002817B2" w:rsidRPr="00775514" w:rsidRDefault="002F4365" w:rsidP="001B0C72">
          <w:pPr>
            <w:tabs>
              <w:tab w:val="left" w:pos="7275"/>
            </w:tabs>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78pt">
                <v:imagedata r:id="rId1" o:title=""/>
              </v:shape>
            </w:pict>
          </w:r>
        </w:p>
      </w:tc>
      <w:tc>
        <w:tcPr>
          <w:tcW w:w="4395" w:type="dxa"/>
          <w:vMerge w:val="restart"/>
          <w:vAlign w:val="center"/>
        </w:tcPr>
        <w:p w:rsidR="002817B2" w:rsidRPr="00775514" w:rsidRDefault="002817B2" w:rsidP="001B0C72">
          <w:pPr>
            <w:tabs>
              <w:tab w:val="left" w:pos="7275"/>
            </w:tabs>
            <w:jc w:val="center"/>
            <w:rPr>
              <w:rFonts w:ascii="Arial" w:hAnsi="Arial" w:cs="Arial"/>
              <w:b/>
              <w:sz w:val="20"/>
              <w:szCs w:val="20"/>
            </w:rPr>
          </w:pPr>
          <w:r>
            <w:rPr>
              <w:rFonts w:ascii="Arial" w:hAnsi="Arial" w:cs="Arial"/>
              <w:b/>
              <w:sz w:val="20"/>
              <w:szCs w:val="20"/>
            </w:rPr>
            <w:t>CONTRATACION DE SELECCIÓN ABREVIADA</w:t>
          </w:r>
        </w:p>
        <w:p w:rsidR="002817B2" w:rsidRPr="00775514" w:rsidRDefault="00176E4A" w:rsidP="001B0C72">
          <w:pPr>
            <w:tabs>
              <w:tab w:val="left" w:pos="7275"/>
            </w:tabs>
            <w:jc w:val="center"/>
            <w:rPr>
              <w:rFonts w:ascii="Arial" w:hAnsi="Arial" w:cs="Arial"/>
              <w:b/>
              <w:sz w:val="20"/>
              <w:szCs w:val="20"/>
            </w:rPr>
          </w:pPr>
          <w:r>
            <w:rPr>
              <w:rFonts w:ascii="Arial" w:hAnsi="Arial" w:cs="Arial"/>
              <w:b/>
              <w:sz w:val="20"/>
              <w:szCs w:val="20"/>
            </w:rPr>
            <w:t>PR-GJ</w:t>
          </w:r>
          <w:r w:rsidR="002817B2">
            <w:rPr>
              <w:rFonts w:ascii="Arial" w:hAnsi="Arial" w:cs="Arial"/>
              <w:b/>
              <w:sz w:val="20"/>
              <w:szCs w:val="20"/>
            </w:rPr>
            <w:t>-02</w:t>
          </w:r>
        </w:p>
      </w:tc>
      <w:tc>
        <w:tcPr>
          <w:tcW w:w="2693" w:type="dxa"/>
          <w:vAlign w:val="center"/>
        </w:tcPr>
        <w:p w:rsidR="002817B2" w:rsidRPr="00775514" w:rsidRDefault="002817B2" w:rsidP="001B0C72">
          <w:pPr>
            <w:tabs>
              <w:tab w:val="left" w:pos="7275"/>
            </w:tabs>
            <w:rPr>
              <w:rFonts w:ascii="Arial" w:hAnsi="Arial" w:cs="Arial"/>
              <w:b/>
              <w:sz w:val="20"/>
              <w:szCs w:val="20"/>
            </w:rPr>
          </w:pPr>
          <w:r w:rsidRPr="00775514">
            <w:rPr>
              <w:rFonts w:ascii="Arial" w:hAnsi="Arial" w:cs="Arial"/>
              <w:b/>
              <w:sz w:val="20"/>
              <w:szCs w:val="20"/>
            </w:rPr>
            <w:t>Versión: 01</w:t>
          </w:r>
        </w:p>
      </w:tc>
    </w:tr>
    <w:tr w:rsidR="002817B2" w:rsidRPr="00775514" w:rsidTr="001B0C72">
      <w:trPr>
        <w:trHeight w:val="498"/>
      </w:trPr>
      <w:tc>
        <w:tcPr>
          <w:tcW w:w="1701" w:type="dxa"/>
          <w:vMerge/>
        </w:tcPr>
        <w:p w:rsidR="002817B2" w:rsidRPr="00775514" w:rsidRDefault="002817B2" w:rsidP="001B0C72">
          <w:pPr>
            <w:tabs>
              <w:tab w:val="left" w:pos="7275"/>
            </w:tabs>
            <w:rPr>
              <w:rFonts w:ascii="Arial" w:hAnsi="Arial" w:cs="Arial"/>
              <w:noProof/>
              <w:sz w:val="20"/>
              <w:szCs w:val="20"/>
            </w:rPr>
          </w:pPr>
        </w:p>
      </w:tc>
      <w:tc>
        <w:tcPr>
          <w:tcW w:w="4395" w:type="dxa"/>
          <w:vMerge/>
          <w:vAlign w:val="center"/>
        </w:tcPr>
        <w:p w:rsidR="002817B2" w:rsidRPr="00775514" w:rsidRDefault="002817B2" w:rsidP="001B0C72">
          <w:pPr>
            <w:tabs>
              <w:tab w:val="left" w:pos="7275"/>
            </w:tabs>
            <w:jc w:val="center"/>
            <w:rPr>
              <w:rFonts w:ascii="Arial" w:hAnsi="Arial" w:cs="Arial"/>
              <w:b/>
              <w:sz w:val="20"/>
              <w:szCs w:val="20"/>
            </w:rPr>
          </w:pPr>
        </w:p>
      </w:tc>
      <w:tc>
        <w:tcPr>
          <w:tcW w:w="2693" w:type="dxa"/>
          <w:vAlign w:val="center"/>
        </w:tcPr>
        <w:p w:rsidR="002817B2" w:rsidRPr="00775514" w:rsidRDefault="002817B2" w:rsidP="006E0ADB">
          <w:pPr>
            <w:tabs>
              <w:tab w:val="left" w:pos="7275"/>
            </w:tabs>
            <w:rPr>
              <w:rFonts w:ascii="Arial" w:hAnsi="Arial" w:cs="Arial"/>
              <w:b/>
              <w:sz w:val="20"/>
              <w:szCs w:val="20"/>
            </w:rPr>
          </w:pPr>
          <w:r>
            <w:rPr>
              <w:rFonts w:ascii="Arial" w:hAnsi="Arial" w:cs="Arial"/>
              <w:b/>
              <w:sz w:val="20"/>
              <w:szCs w:val="20"/>
            </w:rPr>
            <w:t>Fecha: 08/08/2013</w:t>
          </w:r>
        </w:p>
      </w:tc>
    </w:tr>
    <w:tr w:rsidR="002817B2" w:rsidRPr="00775514" w:rsidTr="001B0C72">
      <w:trPr>
        <w:trHeight w:val="498"/>
      </w:trPr>
      <w:tc>
        <w:tcPr>
          <w:tcW w:w="1701" w:type="dxa"/>
          <w:vMerge/>
        </w:tcPr>
        <w:p w:rsidR="002817B2" w:rsidRPr="00775514" w:rsidRDefault="002817B2" w:rsidP="001B0C72">
          <w:pPr>
            <w:tabs>
              <w:tab w:val="left" w:pos="7275"/>
            </w:tabs>
            <w:rPr>
              <w:rFonts w:ascii="Arial" w:hAnsi="Arial" w:cs="Arial"/>
              <w:sz w:val="20"/>
              <w:szCs w:val="20"/>
            </w:rPr>
          </w:pPr>
        </w:p>
      </w:tc>
      <w:tc>
        <w:tcPr>
          <w:tcW w:w="4395" w:type="dxa"/>
          <w:vMerge/>
          <w:vAlign w:val="center"/>
        </w:tcPr>
        <w:p w:rsidR="002817B2" w:rsidRPr="00775514" w:rsidRDefault="002817B2" w:rsidP="001B0C72">
          <w:pPr>
            <w:tabs>
              <w:tab w:val="left" w:pos="7275"/>
            </w:tabs>
            <w:jc w:val="center"/>
            <w:rPr>
              <w:rFonts w:ascii="Arial" w:hAnsi="Arial" w:cs="Arial"/>
              <w:b/>
              <w:sz w:val="20"/>
              <w:szCs w:val="20"/>
            </w:rPr>
          </w:pPr>
        </w:p>
      </w:tc>
      <w:tc>
        <w:tcPr>
          <w:tcW w:w="2693" w:type="dxa"/>
          <w:vAlign w:val="center"/>
        </w:tcPr>
        <w:p w:rsidR="002817B2" w:rsidRPr="00775514" w:rsidRDefault="002817B2" w:rsidP="001B0C72">
          <w:pPr>
            <w:tabs>
              <w:tab w:val="left" w:pos="7275"/>
            </w:tabs>
            <w:rPr>
              <w:rFonts w:ascii="Arial" w:hAnsi="Arial" w:cs="Arial"/>
              <w:b/>
              <w:sz w:val="20"/>
              <w:szCs w:val="20"/>
            </w:rPr>
          </w:pPr>
          <w:r w:rsidRPr="00775514">
            <w:rPr>
              <w:rFonts w:ascii="Arial" w:hAnsi="Arial" w:cs="Arial"/>
              <w:b/>
              <w:sz w:val="20"/>
              <w:szCs w:val="20"/>
            </w:rPr>
            <w:t xml:space="preserve">Página: </w:t>
          </w:r>
          <w:r>
            <w:rPr>
              <w:rFonts w:ascii="Arial" w:hAnsi="Arial" w:cs="Arial"/>
              <w:b/>
              <w:sz w:val="20"/>
              <w:szCs w:val="20"/>
            </w:rPr>
            <w:t>5</w:t>
          </w:r>
          <w:r w:rsidRPr="00775514">
            <w:rPr>
              <w:rFonts w:ascii="Arial" w:hAnsi="Arial" w:cs="Arial"/>
              <w:b/>
              <w:sz w:val="20"/>
              <w:szCs w:val="20"/>
            </w:rPr>
            <w:t xml:space="preserve"> de </w:t>
          </w:r>
          <w:r>
            <w:rPr>
              <w:rFonts w:ascii="Arial" w:hAnsi="Arial" w:cs="Arial"/>
              <w:b/>
              <w:sz w:val="20"/>
              <w:szCs w:val="20"/>
            </w:rPr>
            <w:t>9</w:t>
          </w:r>
        </w:p>
      </w:tc>
    </w:tr>
  </w:tbl>
  <w:p w:rsidR="002817B2" w:rsidRDefault="002817B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CE46F5" w:rsidRPr="00775514" w:rsidTr="001B0C72">
      <w:trPr>
        <w:trHeight w:val="498"/>
      </w:trPr>
      <w:tc>
        <w:tcPr>
          <w:tcW w:w="1701" w:type="dxa"/>
          <w:vMerge w:val="restart"/>
        </w:tcPr>
        <w:p w:rsidR="00CE46F5" w:rsidRPr="00775514" w:rsidRDefault="00763CE8" w:rsidP="001B0C72">
          <w:pPr>
            <w:tabs>
              <w:tab w:val="left" w:pos="7275"/>
            </w:tabs>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75pt;height:78pt">
                <v:imagedata r:id="rId1" o:title=""/>
              </v:shape>
            </w:pict>
          </w:r>
        </w:p>
      </w:tc>
      <w:tc>
        <w:tcPr>
          <w:tcW w:w="4395" w:type="dxa"/>
          <w:vMerge w:val="restart"/>
          <w:vAlign w:val="center"/>
        </w:tcPr>
        <w:p w:rsidR="00CE46F5" w:rsidRPr="00775514" w:rsidRDefault="00CE46F5" w:rsidP="001B0C72">
          <w:pPr>
            <w:tabs>
              <w:tab w:val="left" w:pos="7275"/>
            </w:tabs>
            <w:jc w:val="center"/>
            <w:rPr>
              <w:rFonts w:ascii="Arial" w:hAnsi="Arial" w:cs="Arial"/>
              <w:b/>
              <w:sz w:val="20"/>
              <w:szCs w:val="20"/>
            </w:rPr>
          </w:pPr>
          <w:r>
            <w:rPr>
              <w:rFonts w:ascii="Arial" w:hAnsi="Arial" w:cs="Arial"/>
              <w:b/>
              <w:sz w:val="20"/>
              <w:szCs w:val="20"/>
            </w:rPr>
            <w:t>CONTRATACION DE SELECCIÓN ABREVIADA</w:t>
          </w:r>
        </w:p>
        <w:p w:rsidR="00CE46F5" w:rsidRPr="00775514" w:rsidRDefault="00176E4A" w:rsidP="001B0C72">
          <w:pPr>
            <w:tabs>
              <w:tab w:val="left" w:pos="7275"/>
            </w:tabs>
            <w:jc w:val="center"/>
            <w:rPr>
              <w:rFonts w:ascii="Arial" w:hAnsi="Arial" w:cs="Arial"/>
              <w:b/>
              <w:sz w:val="20"/>
              <w:szCs w:val="20"/>
            </w:rPr>
          </w:pPr>
          <w:r>
            <w:rPr>
              <w:rFonts w:ascii="Arial" w:hAnsi="Arial" w:cs="Arial"/>
              <w:b/>
              <w:sz w:val="20"/>
              <w:szCs w:val="20"/>
            </w:rPr>
            <w:t>PR-GJ</w:t>
          </w:r>
          <w:r w:rsidR="00CE46F5">
            <w:rPr>
              <w:rFonts w:ascii="Arial" w:hAnsi="Arial" w:cs="Arial"/>
              <w:b/>
              <w:sz w:val="20"/>
              <w:szCs w:val="20"/>
            </w:rPr>
            <w:t>-02</w:t>
          </w:r>
        </w:p>
      </w:tc>
      <w:tc>
        <w:tcPr>
          <w:tcW w:w="2693" w:type="dxa"/>
          <w:vAlign w:val="center"/>
        </w:tcPr>
        <w:p w:rsidR="00CE46F5" w:rsidRPr="00775514" w:rsidRDefault="00CE46F5" w:rsidP="001B0C72">
          <w:pPr>
            <w:tabs>
              <w:tab w:val="left" w:pos="7275"/>
            </w:tabs>
            <w:rPr>
              <w:rFonts w:ascii="Arial" w:hAnsi="Arial" w:cs="Arial"/>
              <w:b/>
              <w:sz w:val="20"/>
              <w:szCs w:val="20"/>
            </w:rPr>
          </w:pPr>
          <w:r w:rsidRPr="00775514">
            <w:rPr>
              <w:rFonts w:ascii="Arial" w:hAnsi="Arial" w:cs="Arial"/>
              <w:b/>
              <w:sz w:val="20"/>
              <w:szCs w:val="20"/>
            </w:rPr>
            <w:t>Versión: 01</w:t>
          </w:r>
        </w:p>
      </w:tc>
    </w:tr>
    <w:tr w:rsidR="00CE46F5" w:rsidRPr="00775514" w:rsidTr="001B0C72">
      <w:trPr>
        <w:trHeight w:val="498"/>
      </w:trPr>
      <w:tc>
        <w:tcPr>
          <w:tcW w:w="1701" w:type="dxa"/>
          <w:vMerge/>
        </w:tcPr>
        <w:p w:rsidR="00CE46F5" w:rsidRPr="00775514" w:rsidRDefault="00CE46F5" w:rsidP="001B0C72">
          <w:pPr>
            <w:tabs>
              <w:tab w:val="left" w:pos="7275"/>
            </w:tabs>
            <w:rPr>
              <w:rFonts w:ascii="Arial" w:hAnsi="Arial" w:cs="Arial"/>
              <w:noProof/>
              <w:sz w:val="20"/>
              <w:szCs w:val="20"/>
            </w:rPr>
          </w:pPr>
        </w:p>
      </w:tc>
      <w:tc>
        <w:tcPr>
          <w:tcW w:w="4395" w:type="dxa"/>
          <w:vMerge/>
          <w:vAlign w:val="center"/>
        </w:tcPr>
        <w:p w:rsidR="00CE46F5" w:rsidRPr="00775514" w:rsidRDefault="00CE46F5" w:rsidP="001B0C72">
          <w:pPr>
            <w:tabs>
              <w:tab w:val="left" w:pos="7275"/>
            </w:tabs>
            <w:jc w:val="center"/>
            <w:rPr>
              <w:rFonts w:ascii="Arial" w:hAnsi="Arial" w:cs="Arial"/>
              <w:b/>
              <w:sz w:val="20"/>
              <w:szCs w:val="20"/>
            </w:rPr>
          </w:pPr>
        </w:p>
      </w:tc>
      <w:tc>
        <w:tcPr>
          <w:tcW w:w="2693" w:type="dxa"/>
          <w:vAlign w:val="center"/>
        </w:tcPr>
        <w:p w:rsidR="00CE46F5" w:rsidRPr="00775514" w:rsidRDefault="00CE46F5" w:rsidP="006E0ADB">
          <w:pPr>
            <w:tabs>
              <w:tab w:val="left" w:pos="7275"/>
            </w:tabs>
            <w:rPr>
              <w:rFonts w:ascii="Arial" w:hAnsi="Arial" w:cs="Arial"/>
              <w:b/>
              <w:sz w:val="20"/>
              <w:szCs w:val="20"/>
            </w:rPr>
          </w:pPr>
          <w:r>
            <w:rPr>
              <w:rFonts w:ascii="Arial" w:hAnsi="Arial" w:cs="Arial"/>
              <w:b/>
              <w:sz w:val="20"/>
              <w:szCs w:val="20"/>
            </w:rPr>
            <w:t>Fecha: 08/08/2013</w:t>
          </w:r>
        </w:p>
      </w:tc>
    </w:tr>
    <w:tr w:rsidR="00CE46F5" w:rsidRPr="00775514" w:rsidTr="001B0C72">
      <w:trPr>
        <w:trHeight w:val="498"/>
      </w:trPr>
      <w:tc>
        <w:tcPr>
          <w:tcW w:w="1701" w:type="dxa"/>
          <w:vMerge/>
        </w:tcPr>
        <w:p w:rsidR="00CE46F5" w:rsidRPr="00775514" w:rsidRDefault="00CE46F5" w:rsidP="001B0C72">
          <w:pPr>
            <w:tabs>
              <w:tab w:val="left" w:pos="7275"/>
            </w:tabs>
            <w:rPr>
              <w:rFonts w:ascii="Arial" w:hAnsi="Arial" w:cs="Arial"/>
              <w:sz w:val="20"/>
              <w:szCs w:val="20"/>
            </w:rPr>
          </w:pPr>
        </w:p>
      </w:tc>
      <w:tc>
        <w:tcPr>
          <w:tcW w:w="4395" w:type="dxa"/>
          <w:vMerge/>
          <w:vAlign w:val="center"/>
        </w:tcPr>
        <w:p w:rsidR="00CE46F5" w:rsidRPr="00775514" w:rsidRDefault="00CE46F5" w:rsidP="001B0C72">
          <w:pPr>
            <w:tabs>
              <w:tab w:val="left" w:pos="7275"/>
            </w:tabs>
            <w:jc w:val="center"/>
            <w:rPr>
              <w:rFonts w:ascii="Arial" w:hAnsi="Arial" w:cs="Arial"/>
              <w:b/>
              <w:sz w:val="20"/>
              <w:szCs w:val="20"/>
            </w:rPr>
          </w:pPr>
        </w:p>
      </w:tc>
      <w:tc>
        <w:tcPr>
          <w:tcW w:w="2693" w:type="dxa"/>
          <w:vAlign w:val="center"/>
        </w:tcPr>
        <w:p w:rsidR="00CE46F5" w:rsidRPr="00775514" w:rsidRDefault="00CE46F5" w:rsidP="001B0C72">
          <w:pPr>
            <w:tabs>
              <w:tab w:val="left" w:pos="7275"/>
            </w:tabs>
            <w:rPr>
              <w:rFonts w:ascii="Arial" w:hAnsi="Arial" w:cs="Arial"/>
              <w:b/>
              <w:sz w:val="20"/>
              <w:szCs w:val="20"/>
            </w:rPr>
          </w:pPr>
          <w:r w:rsidRPr="00775514">
            <w:rPr>
              <w:rFonts w:ascii="Arial" w:hAnsi="Arial" w:cs="Arial"/>
              <w:b/>
              <w:sz w:val="20"/>
              <w:szCs w:val="20"/>
            </w:rPr>
            <w:t xml:space="preserve">Página: </w:t>
          </w:r>
          <w:r>
            <w:rPr>
              <w:rFonts w:ascii="Arial" w:hAnsi="Arial" w:cs="Arial"/>
              <w:b/>
              <w:sz w:val="20"/>
              <w:szCs w:val="20"/>
            </w:rPr>
            <w:t>6</w:t>
          </w:r>
          <w:r w:rsidRPr="00775514">
            <w:rPr>
              <w:rFonts w:ascii="Arial" w:hAnsi="Arial" w:cs="Arial"/>
              <w:b/>
              <w:sz w:val="20"/>
              <w:szCs w:val="20"/>
            </w:rPr>
            <w:t xml:space="preserve"> de </w:t>
          </w:r>
          <w:r>
            <w:rPr>
              <w:rFonts w:ascii="Arial" w:hAnsi="Arial" w:cs="Arial"/>
              <w:b/>
              <w:sz w:val="20"/>
              <w:szCs w:val="20"/>
            </w:rPr>
            <w:t>9</w:t>
          </w:r>
        </w:p>
      </w:tc>
    </w:tr>
  </w:tbl>
  <w:p w:rsidR="00CE46F5" w:rsidRDefault="00CE46F5">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9C45B7" w:rsidRPr="00775514" w:rsidTr="001B0C72">
      <w:trPr>
        <w:trHeight w:val="498"/>
      </w:trPr>
      <w:tc>
        <w:tcPr>
          <w:tcW w:w="1701" w:type="dxa"/>
          <w:vMerge w:val="restart"/>
        </w:tcPr>
        <w:p w:rsidR="009C45B7" w:rsidRPr="00775514" w:rsidRDefault="00763CE8" w:rsidP="001B0C72">
          <w:pPr>
            <w:tabs>
              <w:tab w:val="left" w:pos="7275"/>
            </w:tabs>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78pt">
                <v:imagedata r:id="rId1" o:title=""/>
              </v:shape>
            </w:pict>
          </w:r>
        </w:p>
      </w:tc>
      <w:tc>
        <w:tcPr>
          <w:tcW w:w="4395" w:type="dxa"/>
          <w:vMerge w:val="restart"/>
          <w:vAlign w:val="center"/>
        </w:tcPr>
        <w:p w:rsidR="009C45B7" w:rsidRPr="00775514" w:rsidRDefault="009C45B7" w:rsidP="001B0C72">
          <w:pPr>
            <w:tabs>
              <w:tab w:val="left" w:pos="7275"/>
            </w:tabs>
            <w:jc w:val="center"/>
            <w:rPr>
              <w:rFonts w:ascii="Arial" w:hAnsi="Arial" w:cs="Arial"/>
              <w:b/>
              <w:sz w:val="20"/>
              <w:szCs w:val="20"/>
            </w:rPr>
          </w:pPr>
          <w:r>
            <w:rPr>
              <w:rFonts w:ascii="Arial" w:hAnsi="Arial" w:cs="Arial"/>
              <w:b/>
              <w:sz w:val="20"/>
              <w:szCs w:val="20"/>
            </w:rPr>
            <w:t>CONTRATACION DE SELECCIÓN ABREVIADA</w:t>
          </w:r>
        </w:p>
        <w:p w:rsidR="009C45B7" w:rsidRPr="00775514" w:rsidRDefault="00176E4A" w:rsidP="001B0C72">
          <w:pPr>
            <w:tabs>
              <w:tab w:val="left" w:pos="7275"/>
            </w:tabs>
            <w:jc w:val="center"/>
            <w:rPr>
              <w:rFonts w:ascii="Arial" w:hAnsi="Arial" w:cs="Arial"/>
              <w:b/>
              <w:sz w:val="20"/>
              <w:szCs w:val="20"/>
            </w:rPr>
          </w:pPr>
          <w:r>
            <w:rPr>
              <w:rFonts w:ascii="Arial" w:hAnsi="Arial" w:cs="Arial"/>
              <w:b/>
              <w:sz w:val="20"/>
              <w:szCs w:val="20"/>
            </w:rPr>
            <w:t>PR-GJ</w:t>
          </w:r>
          <w:r w:rsidR="009C45B7">
            <w:rPr>
              <w:rFonts w:ascii="Arial" w:hAnsi="Arial" w:cs="Arial"/>
              <w:b/>
              <w:sz w:val="20"/>
              <w:szCs w:val="20"/>
            </w:rPr>
            <w:t>-02</w:t>
          </w:r>
        </w:p>
      </w:tc>
      <w:tc>
        <w:tcPr>
          <w:tcW w:w="2693" w:type="dxa"/>
          <w:vAlign w:val="center"/>
        </w:tcPr>
        <w:p w:rsidR="009C45B7" w:rsidRPr="00775514" w:rsidRDefault="009C45B7" w:rsidP="001B0C72">
          <w:pPr>
            <w:tabs>
              <w:tab w:val="left" w:pos="7275"/>
            </w:tabs>
            <w:rPr>
              <w:rFonts w:ascii="Arial" w:hAnsi="Arial" w:cs="Arial"/>
              <w:b/>
              <w:sz w:val="20"/>
              <w:szCs w:val="20"/>
            </w:rPr>
          </w:pPr>
          <w:r w:rsidRPr="00775514">
            <w:rPr>
              <w:rFonts w:ascii="Arial" w:hAnsi="Arial" w:cs="Arial"/>
              <w:b/>
              <w:sz w:val="20"/>
              <w:szCs w:val="20"/>
            </w:rPr>
            <w:t>Versión: 01</w:t>
          </w:r>
        </w:p>
      </w:tc>
    </w:tr>
    <w:tr w:rsidR="009C45B7" w:rsidRPr="00775514" w:rsidTr="001B0C72">
      <w:trPr>
        <w:trHeight w:val="498"/>
      </w:trPr>
      <w:tc>
        <w:tcPr>
          <w:tcW w:w="1701" w:type="dxa"/>
          <w:vMerge/>
        </w:tcPr>
        <w:p w:rsidR="009C45B7" w:rsidRPr="00775514" w:rsidRDefault="009C45B7" w:rsidP="001B0C72">
          <w:pPr>
            <w:tabs>
              <w:tab w:val="left" w:pos="7275"/>
            </w:tabs>
            <w:rPr>
              <w:rFonts w:ascii="Arial" w:hAnsi="Arial" w:cs="Arial"/>
              <w:noProof/>
              <w:sz w:val="20"/>
              <w:szCs w:val="20"/>
            </w:rPr>
          </w:pPr>
        </w:p>
      </w:tc>
      <w:tc>
        <w:tcPr>
          <w:tcW w:w="4395" w:type="dxa"/>
          <w:vMerge/>
          <w:vAlign w:val="center"/>
        </w:tcPr>
        <w:p w:rsidR="009C45B7" w:rsidRPr="00775514" w:rsidRDefault="009C45B7" w:rsidP="001B0C72">
          <w:pPr>
            <w:tabs>
              <w:tab w:val="left" w:pos="7275"/>
            </w:tabs>
            <w:jc w:val="center"/>
            <w:rPr>
              <w:rFonts w:ascii="Arial" w:hAnsi="Arial" w:cs="Arial"/>
              <w:b/>
              <w:sz w:val="20"/>
              <w:szCs w:val="20"/>
            </w:rPr>
          </w:pPr>
        </w:p>
      </w:tc>
      <w:tc>
        <w:tcPr>
          <w:tcW w:w="2693" w:type="dxa"/>
          <w:vAlign w:val="center"/>
        </w:tcPr>
        <w:p w:rsidR="009C45B7" w:rsidRPr="00775514" w:rsidRDefault="009C45B7" w:rsidP="006E0ADB">
          <w:pPr>
            <w:tabs>
              <w:tab w:val="left" w:pos="7275"/>
            </w:tabs>
            <w:rPr>
              <w:rFonts w:ascii="Arial" w:hAnsi="Arial" w:cs="Arial"/>
              <w:b/>
              <w:sz w:val="20"/>
              <w:szCs w:val="20"/>
            </w:rPr>
          </w:pPr>
          <w:r>
            <w:rPr>
              <w:rFonts w:ascii="Arial" w:hAnsi="Arial" w:cs="Arial"/>
              <w:b/>
              <w:sz w:val="20"/>
              <w:szCs w:val="20"/>
            </w:rPr>
            <w:t>Fecha: 08/08/2013</w:t>
          </w:r>
        </w:p>
      </w:tc>
    </w:tr>
    <w:tr w:rsidR="009C45B7" w:rsidRPr="00775514" w:rsidTr="001B0C72">
      <w:trPr>
        <w:trHeight w:val="498"/>
      </w:trPr>
      <w:tc>
        <w:tcPr>
          <w:tcW w:w="1701" w:type="dxa"/>
          <w:vMerge/>
        </w:tcPr>
        <w:p w:rsidR="009C45B7" w:rsidRPr="00775514" w:rsidRDefault="009C45B7" w:rsidP="001B0C72">
          <w:pPr>
            <w:tabs>
              <w:tab w:val="left" w:pos="7275"/>
            </w:tabs>
            <w:rPr>
              <w:rFonts w:ascii="Arial" w:hAnsi="Arial" w:cs="Arial"/>
              <w:sz w:val="20"/>
              <w:szCs w:val="20"/>
            </w:rPr>
          </w:pPr>
        </w:p>
      </w:tc>
      <w:tc>
        <w:tcPr>
          <w:tcW w:w="4395" w:type="dxa"/>
          <w:vMerge/>
          <w:vAlign w:val="center"/>
        </w:tcPr>
        <w:p w:rsidR="009C45B7" w:rsidRPr="00775514" w:rsidRDefault="009C45B7" w:rsidP="001B0C72">
          <w:pPr>
            <w:tabs>
              <w:tab w:val="left" w:pos="7275"/>
            </w:tabs>
            <w:jc w:val="center"/>
            <w:rPr>
              <w:rFonts w:ascii="Arial" w:hAnsi="Arial" w:cs="Arial"/>
              <w:b/>
              <w:sz w:val="20"/>
              <w:szCs w:val="20"/>
            </w:rPr>
          </w:pPr>
        </w:p>
      </w:tc>
      <w:tc>
        <w:tcPr>
          <w:tcW w:w="2693" w:type="dxa"/>
          <w:vAlign w:val="center"/>
        </w:tcPr>
        <w:p w:rsidR="009C45B7" w:rsidRPr="00775514" w:rsidRDefault="009C45B7" w:rsidP="001B0C72">
          <w:pPr>
            <w:tabs>
              <w:tab w:val="left" w:pos="7275"/>
            </w:tabs>
            <w:rPr>
              <w:rFonts w:ascii="Arial" w:hAnsi="Arial" w:cs="Arial"/>
              <w:b/>
              <w:sz w:val="20"/>
              <w:szCs w:val="20"/>
            </w:rPr>
          </w:pPr>
          <w:r w:rsidRPr="00775514">
            <w:rPr>
              <w:rFonts w:ascii="Arial" w:hAnsi="Arial" w:cs="Arial"/>
              <w:b/>
              <w:sz w:val="20"/>
              <w:szCs w:val="20"/>
            </w:rPr>
            <w:t xml:space="preserve">Página: </w:t>
          </w:r>
          <w:r>
            <w:rPr>
              <w:rFonts w:ascii="Arial" w:hAnsi="Arial" w:cs="Arial"/>
              <w:b/>
              <w:sz w:val="20"/>
              <w:szCs w:val="20"/>
            </w:rPr>
            <w:t>7</w:t>
          </w:r>
          <w:r w:rsidRPr="00775514">
            <w:rPr>
              <w:rFonts w:ascii="Arial" w:hAnsi="Arial" w:cs="Arial"/>
              <w:b/>
              <w:sz w:val="20"/>
              <w:szCs w:val="20"/>
            </w:rPr>
            <w:t xml:space="preserve"> de </w:t>
          </w:r>
          <w:r>
            <w:rPr>
              <w:rFonts w:ascii="Arial" w:hAnsi="Arial" w:cs="Arial"/>
              <w:b/>
              <w:sz w:val="20"/>
              <w:szCs w:val="20"/>
            </w:rPr>
            <w:t>9</w:t>
          </w:r>
        </w:p>
      </w:tc>
    </w:tr>
  </w:tbl>
  <w:p w:rsidR="009C45B7" w:rsidRDefault="009C45B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9C45B7" w:rsidRPr="00775514" w:rsidTr="001B0C72">
      <w:trPr>
        <w:trHeight w:val="498"/>
      </w:trPr>
      <w:tc>
        <w:tcPr>
          <w:tcW w:w="1701" w:type="dxa"/>
          <w:vMerge w:val="restart"/>
        </w:tcPr>
        <w:p w:rsidR="009C45B7" w:rsidRPr="00775514" w:rsidRDefault="00763CE8" w:rsidP="001B0C72">
          <w:pPr>
            <w:tabs>
              <w:tab w:val="left" w:pos="7275"/>
            </w:tabs>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0.75pt;height:78pt">
                <v:imagedata r:id="rId1" o:title=""/>
              </v:shape>
            </w:pict>
          </w:r>
        </w:p>
      </w:tc>
      <w:tc>
        <w:tcPr>
          <w:tcW w:w="4395" w:type="dxa"/>
          <w:vMerge w:val="restart"/>
          <w:vAlign w:val="center"/>
        </w:tcPr>
        <w:p w:rsidR="009C45B7" w:rsidRPr="00775514" w:rsidRDefault="009C45B7" w:rsidP="001B0C72">
          <w:pPr>
            <w:tabs>
              <w:tab w:val="left" w:pos="7275"/>
            </w:tabs>
            <w:jc w:val="center"/>
            <w:rPr>
              <w:rFonts w:ascii="Arial" w:hAnsi="Arial" w:cs="Arial"/>
              <w:b/>
              <w:sz w:val="20"/>
              <w:szCs w:val="20"/>
            </w:rPr>
          </w:pPr>
          <w:r>
            <w:rPr>
              <w:rFonts w:ascii="Arial" w:hAnsi="Arial" w:cs="Arial"/>
              <w:b/>
              <w:sz w:val="20"/>
              <w:szCs w:val="20"/>
            </w:rPr>
            <w:t>CONTRATACION DE SELECCIÓN ABREVIADA</w:t>
          </w:r>
        </w:p>
        <w:p w:rsidR="009C45B7" w:rsidRPr="00775514" w:rsidRDefault="00176E4A" w:rsidP="001B0C72">
          <w:pPr>
            <w:tabs>
              <w:tab w:val="left" w:pos="7275"/>
            </w:tabs>
            <w:jc w:val="center"/>
            <w:rPr>
              <w:rFonts w:ascii="Arial" w:hAnsi="Arial" w:cs="Arial"/>
              <w:b/>
              <w:sz w:val="20"/>
              <w:szCs w:val="20"/>
            </w:rPr>
          </w:pPr>
          <w:r>
            <w:rPr>
              <w:rFonts w:ascii="Arial" w:hAnsi="Arial" w:cs="Arial"/>
              <w:b/>
              <w:sz w:val="20"/>
              <w:szCs w:val="20"/>
            </w:rPr>
            <w:t>PR-GJ</w:t>
          </w:r>
          <w:r w:rsidR="009C45B7">
            <w:rPr>
              <w:rFonts w:ascii="Arial" w:hAnsi="Arial" w:cs="Arial"/>
              <w:b/>
              <w:sz w:val="20"/>
              <w:szCs w:val="20"/>
            </w:rPr>
            <w:t>-02</w:t>
          </w:r>
        </w:p>
      </w:tc>
      <w:tc>
        <w:tcPr>
          <w:tcW w:w="2693" w:type="dxa"/>
          <w:vAlign w:val="center"/>
        </w:tcPr>
        <w:p w:rsidR="009C45B7" w:rsidRPr="00775514" w:rsidRDefault="009C45B7" w:rsidP="001B0C72">
          <w:pPr>
            <w:tabs>
              <w:tab w:val="left" w:pos="7275"/>
            </w:tabs>
            <w:rPr>
              <w:rFonts w:ascii="Arial" w:hAnsi="Arial" w:cs="Arial"/>
              <w:b/>
              <w:sz w:val="20"/>
              <w:szCs w:val="20"/>
            </w:rPr>
          </w:pPr>
          <w:r w:rsidRPr="00775514">
            <w:rPr>
              <w:rFonts w:ascii="Arial" w:hAnsi="Arial" w:cs="Arial"/>
              <w:b/>
              <w:sz w:val="20"/>
              <w:szCs w:val="20"/>
            </w:rPr>
            <w:t>Versión: 01</w:t>
          </w:r>
        </w:p>
      </w:tc>
    </w:tr>
    <w:tr w:rsidR="009C45B7" w:rsidRPr="00775514" w:rsidTr="001B0C72">
      <w:trPr>
        <w:trHeight w:val="498"/>
      </w:trPr>
      <w:tc>
        <w:tcPr>
          <w:tcW w:w="1701" w:type="dxa"/>
          <w:vMerge/>
        </w:tcPr>
        <w:p w:rsidR="009C45B7" w:rsidRPr="00775514" w:rsidRDefault="009C45B7" w:rsidP="001B0C72">
          <w:pPr>
            <w:tabs>
              <w:tab w:val="left" w:pos="7275"/>
            </w:tabs>
            <w:rPr>
              <w:rFonts w:ascii="Arial" w:hAnsi="Arial" w:cs="Arial"/>
              <w:noProof/>
              <w:sz w:val="20"/>
              <w:szCs w:val="20"/>
            </w:rPr>
          </w:pPr>
        </w:p>
      </w:tc>
      <w:tc>
        <w:tcPr>
          <w:tcW w:w="4395" w:type="dxa"/>
          <w:vMerge/>
          <w:vAlign w:val="center"/>
        </w:tcPr>
        <w:p w:rsidR="009C45B7" w:rsidRPr="00775514" w:rsidRDefault="009C45B7" w:rsidP="001B0C72">
          <w:pPr>
            <w:tabs>
              <w:tab w:val="left" w:pos="7275"/>
            </w:tabs>
            <w:jc w:val="center"/>
            <w:rPr>
              <w:rFonts w:ascii="Arial" w:hAnsi="Arial" w:cs="Arial"/>
              <w:b/>
              <w:sz w:val="20"/>
              <w:szCs w:val="20"/>
            </w:rPr>
          </w:pPr>
        </w:p>
      </w:tc>
      <w:tc>
        <w:tcPr>
          <w:tcW w:w="2693" w:type="dxa"/>
          <w:vAlign w:val="center"/>
        </w:tcPr>
        <w:p w:rsidR="009C45B7" w:rsidRPr="00775514" w:rsidRDefault="009C45B7" w:rsidP="006E0ADB">
          <w:pPr>
            <w:tabs>
              <w:tab w:val="left" w:pos="7275"/>
            </w:tabs>
            <w:rPr>
              <w:rFonts w:ascii="Arial" w:hAnsi="Arial" w:cs="Arial"/>
              <w:b/>
              <w:sz w:val="20"/>
              <w:szCs w:val="20"/>
            </w:rPr>
          </w:pPr>
          <w:r>
            <w:rPr>
              <w:rFonts w:ascii="Arial" w:hAnsi="Arial" w:cs="Arial"/>
              <w:b/>
              <w:sz w:val="20"/>
              <w:szCs w:val="20"/>
            </w:rPr>
            <w:t>Fecha: 08/08/2013</w:t>
          </w:r>
        </w:p>
      </w:tc>
    </w:tr>
    <w:tr w:rsidR="009C45B7" w:rsidRPr="00775514" w:rsidTr="001B0C72">
      <w:trPr>
        <w:trHeight w:val="498"/>
      </w:trPr>
      <w:tc>
        <w:tcPr>
          <w:tcW w:w="1701" w:type="dxa"/>
          <w:vMerge/>
        </w:tcPr>
        <w:p w:rsidR="009C45B7" w:rsidRPr="00775514" w:rsidRDefault="009C45B7" w:rsidP="001B0C72">
          <w:pPr>
            <w:tabs>
              <w:tab w:val="left" w:pos="7275"/>
            </w:tabs>
            <w:rPr>
              <w:rFonts w:ascii="Arial" w:hAnsi="Arial" w:cs="Arial"/>
              <w:sz w:val="20"/>
              <w:szCs w:val="20"/>
            </w:rPr>
          </w:pPr>
        </w:p>
      </w:tc>
      <w:tc>
        <w:tcPr>
          <w:tcW w:w="4395" w:type="dxa"/>
          <w:vMerge/>
          <w:vAlign w:val="center"/>
        </w:tcPr>
        <w:p w:rsidR="009C45B7" w:rsidRPr="00775514" w:rsidRDefault="009C45B7" w:rsidP="001B0C72">
          <w:pPr>
            <w:tabs>
              <w:tab w:val="left" w:pos="7275"/>
            </w:tabs>
            <w:jc w:val="center"/>
            <w:rPr>
              <w:rFonts w:ascii="Arial" w:hAnsi="Arial" w:cs="Arial"/>
              <w:b/>
              <w:sz w:val="20"/>
              <w:szCs w:val="20"/>
            </w:rPr>
          </w:pPr>
        </w:p>
      </w:tc>
      <w:tc>
        <w:tcPr>
          <w:tcW w:w="2693" w:type="dxa"/>
          <w:vAlign w:val="center"/>
        </w:tcPr>
        <w:p w:rsidR="009C45B7" w:rsidRPr="00775514" w:rsidRDefault="009C45B7" w:rsidP="001B0C72">
          <w:pPr>
            <w:tabs>
              <w:tab w:val="left" w:pos="7275"/>
            </w:tabs>
            <w:rPr>
              <w:rFonts w:ascii="Arial" w:hAnsi="Arial" w:cs="Arial"/>
              <w:b/>
              <w:sz w:val="20"/>
              <w:szCs w:val="20"/>
            </w:rPr>
          </w:pPr>
          <w:r w:rsidRPr="00775514">
            <w:rPr>
              <w:rFonts w:ascii="Arial" w:hAnsi="Arial" w:cs="Arial"/>
              <w:b/>
              <w:sz w:val="20"/>
              <w:szCs w:val="20"/>
            </w:rPr>
            <w:t xml:space="preserve">Página: </w:t>
          </w:r>
          <w:r>
            <w:rPr>
              <w:rFonts w:ascii="Arial" w:hAnsi="Arial" w:cs="Arial"/>
              <w:b/>
              <w:sz w:val="20"/>
              <w:szCs w:val="20"/>
            </w:rPr>
            <w:t>8</w:t>
          </w:r>
          <w:r w:rsidRPr="00775514">
            <w:rPr>
              <w:rFonts w:ascii="Arial" w:hAnsi="Arial" w:cs="Arial"/>
              <w:b/>
              <w:sz w:val="20"/>
              <w:szCs w:val="20"/>
            </w:rPr>
            <w:t xml:space="preserve"> de </w:t>
          </w:r>
          <w:r>
            <w:rPr>
              <w:rFonts w:ascii="Arial" w:hAnsi="Arial" w:cs="Arial"/>
              <w:b/>
              <w:sz w:val="20"/>
              <w:szCs w:val="20"/>
            </w:rPr>
            <w:t>9</w:t>
          </w:r>
        </w:p>
      </w:tc>
    </w:tr>
  </w:tbl>
  <w:p w:rsidR="009C45B7" w:rsidRDefault="009C45B7">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6E0EA2" w:rsidRPr="00775514" w:rsidTr="001B0C72">
      <w:trPr>
        <w:trHeight w:val="498"/>
      </w:trPr>
      <w:tc>
        <w:tcPr>
          <w:tcW w:w="1701" w:type="dxa"/>
          <w:vMerge w:val="restart"/>
        </w:tcPr>
        <w:p w:rsidR="006E0EA2" w:rsidRPr="00775514" w:rsidRDefault="00763CE8" w:rsidP="001B0C72">
          <w:pPr>
            <w:tabs>
              <w:tab w:val="left" w:pos="7275"/>
            </w:tabs>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75pt;height:78pt">
                <v:imagedata r:id="rId1" o:title=""/>
              </v:shape>
            </w:pict>
          </w:r>
        </w:p>
      </w:tc>
      <w:tc>
        <w:tcPr>
          <w:tcW w:w="4395" w:type="dxa"/>
          <w:vMerge w:val="restart"/>
          <w:vAlign w:val="center"/>
        </w:tcPr>
        <w:p w:rsidR="006E0EA2" w:rsidRPr="00775514" w:rsidRDefault="006E0EA2" w:rsidP="001B0C72">
          <w:pPr>
            <w:tabs>
              <w:tab w:val="left" w:pos="7275"/>
            </w:tabs>
            <w:jc w:val="center"/>
            <w:rPr>
              <w:rFonts w:ascii="Arial" w:hAnsi="Arial" w:cs="Arial"/>
              <w:b/>
              <w:sz w:val="20"/>
              <w:szCs w:val="20"/>
            </w:rPr>
          </w:pPr>
          <w:r>
            <w:rPr>
              <w:rFonts w:ascii="Arial" w:hAnsi="Arial" w:cs="Arial"/>
              <w:b/>
              <w:sz w:val="20"/>
              <w:szCs w:val="20"/>
            </w:rPr>
            <w:t>CONTRATACION DE SELECCIÓN ABREVIADA</w:t>
          </w:r>
        </w:p>
        <w:p w:rsidR="006E0EA2" w:rsidRPr="00775514" w:rsidRDefault="00176E4A" w:rsidP="001B0C72">
          <w:pPr>
            <w:tabs>
              <w:tab w:val="left" w:pos="7275"/>
            </w:tabs>
            <w:jc w:val="center"/>
            <w:rPr>
              <w:rFonts w:ascii="Arial" w:hAnsi="Arial" w:cs="Arial"/>
              <w:b/>
              <w:sz w:val="20"/>
              <w:szCs w:val="20"/>
            </w:rPr>
          </w:pPr>
          <w:r>
            <w:rPr>
              <w:rFonts w:ascii="Arial" w:hAnsi="Arial" w:cs="Arial"/>
              <w:b/>
              <w:sz w:val="20"/>
              <w:szCs w:val="20"/>
            </w:rPr>
            <w:t>PR-GJ</w:t>
          </w:r>
          <w:r w:rsidR="006E0EA2">
            <w:rPr>
              <w:rFonts w:ascii="Arial" w:hAnsi="Arial" w:cs="Arial"/>
              <w:b/>
              <w:sz w:val="20"/>
              <w:szCs w:val="20"/>
            </w:rPr>
            <w:t>-02</w:t>
          </w:r>
        </w:p>
      </w:tc>
      <w:tc>
        <w:tcPr>
          <w:tcW w:w="2693" w:type="dxa"/>
          <w:vAlign w:val="center"/>
        </w:tcPr>
        <w:p w:rsidR="006E0EA2" w:rsidRPr="00775514" w:rsidRDefault="006E0EA2" w:rsidP="001B0C72">
          <w:pPr>
            <w:tabs>
              <w:tab w:val="left" w:pos="7275"/>
            </w:tabs>
            <w:rPr>
              <w:rFonts w:ascii="Arial" w:hAnsi="Arial" w:cs="Arial"/>
              <w:b/>
              <w:sz w:val="20"/>
              <w:szCs w:val="20"/>
            </w:rPr>
          </w:pPr>
          <w:r w:rsidRPr="00775514">
            <w:rPr>
              <w:rFonts w:ascii="Arial" w:hAnsi="Arial" w:cs="Arial"/>
              <w:b/>
              <w:sz w:val="20"/>
              <w:szCs w:val="20"/>
            </w:rPr>
            <w:t>Versión: 01</w:t>
          </w:r>
        </w:p>
      </w:tc>
    </w:tr>
    <w:tr w:rsidR="006E0EA2" w:rsidRPr="00775514" w:rsidTr="001B0C72">
      <w:trPr>
        <w:trHeight w:val="498"/>
      </w:trPr>
      <w:tc>
        <w:tcPr>
          <w:tcW w:w="1701" w:type="dxa"/>
          <w:vMerge/>
        </w:tcPr>
        <w:p w:rsidR="006E0EA2" w:rsidRPr="00775514" w:rsidRDefault="006E0EA2" w:rsidP="001B0C72">
          <w:pPr>
            <w:tabs>
              <w:tab w:val="left" w:pos="7275"/>
            </w:tabs>
            <w:rPr>
              <w:rFonts w:ascii="Arial" w:hAnsi="Arial" w:cs="Arial"/>
              <w:noProof/>
              <w:sz w:val="20"/>
              <w:szCs w:val="20"/>
            </w:rPr>
          </w:pPr>
        </w:p>
      </w:tc>
      <w:tc>
        <w:tcPr>
          <w:tcW w:w="4395" w:type="dxa"/>
          <w:vMerge/>
          <w:vAlign w:val="center"/>
        </w:tcPr>
        <w:p w:rsidR="006E0EA2" w:rsidRPr="00775514" w:rsidRDefault="006E0EA2" w:rsidP="001B0C72">
          <w:pPr>
            <w:tabs>
              <w:tab w:val="left" w:pos="7275"/>
            </w:tabs>
            <w:jc w:val="center"/>
            <w:rPr>
              <w:rFonts w:ascii="Arial" w:hAnsi="Arial" w:cs="Arial"/>
              <w:b/>
              <w:sz w:val="20"/>
              <w:szCs w:val="20"/>
            </w:rPr>
          </w:pPr>
        </w:p>
      </w:tc>
      <w:tc>
        <w:tcPr>
          <w:tcW w:w="2693" w:type="dxa"/>
          <w:vAlign w:val="center"/>
        </w:tcPr>
        <w:p w:rsidR="006E0EA2" w:rsidRPr="00775514" w:rsidRDefault="006E0EA2" w:rsidP="006E0ADB">
          <w:pPr>
            <w:tabs>
              <w:tab w:val="left" w:pos="7275"/>
            </w:tabs>
            <w:rPr>
              <w:rFonts w:ascii="Arial" w:hAnsi="Arial" w:cs="Arial"/>
              <w:b/>
              <w:sz w:val="20"/>
              <w:szCs w:val="20"/>
            </w:rPr>
          </w:pPr>
          <w:r>
            <w:rPr>
              <w:rFonts w:ascii="Arial" w:hAnsi="Arial" w:cs="Arial"/>
              <w:b/>
              <w:sz w:val="20"/>
              <w:szCs w:val="20"/>
            </w:rPr>
            <w:t>Fecha: 08/08/2013</w:t>
          </w:r>
        </w:p>
      </w:tc>
    </w:tr>
    <w:tr w:rsidR="006E0EA2" w:rsidRPr="00775514" w:rsidTr="001B0C72">
      <w:trPr>
        <w:trHeight w:val="498"/>
      </w:trPr>
      <w:tc>
        <w:tcPr>
          <w:tcW w:w="1701" w:type="dxa"/>
          <w:vMerge/>
        </w:tcPr>
        <w:p w:rsidR="006E0EA2" w:rsidRPr="00775514" w:rsidRDefault="006E0EA2" w:rsidP="001B0C72">
          <w:pPr>
            <w:tabs>
              <w:tab w:val="left" w:pos="7275"/>
            </w:tabs>
            <w:rPr>
              <w:rFonts w:ascii="Arial" w:hAnsi="Arial" w:cs="Arial"/>
              <w:sz w:val="20"/>
              <w:szCs w:val="20"/>
            </w:rPr>
          </w:pPr>
        </w:p>
      </w:tc>
      <w:tc>
        <w:tcPr>
          <w:tcW w:w="4395" w:type="dxa"/>
          <w:vMerge/>
          <w:vAlign w:val="center"/>
        </w:tcPr>
        <w:p w:rsidR="006E0EA2" w:rsidRPr="00775514" w:rsidRDefault="006E0EA2" w:rsidP="001B0C72">
          <w:pPr>
            <w:tabs>
              <w:tab w:val="left" w:pos="7275"/>
            </w:tabs>
            <w:jc w:val="center"/>
            <w:rPr>
              <w:rFonts w:ascii="Arial" w:hAnsi="Arial" w:cs="Arial"/>
              <w:b/>
              <w:sz w:val="20"/>
              <w:szCs w:val="20"/>
            </w:rPr>
          </w:pPr>
        </w:p>
      </w:tc>
      <w:tc>
        <w:tcPr>
          <w:tcW w:w="2693" w:type="dxa"/>
          <w:vAlign w:val="center"/>
        </w:tcPr>
        <w:p w:rsidR="006E0EA2" w:rsidRPr="00775514" w:rsidRDefault="006E0EA2" w:rsidP="001B0C72">
          <w:pPr>
            <w:tabs>
              <w:tab w:val="left" w:pos="7275"/>
            </w:tabs>
            <w:rPr>
              <w:rFonts w:ascii="Arial" w:hAnsi="Arial" w:cs="Arial"/>
              <w:b/>
              <w:sz w:val="20"/>
              <w:szCs w:val="20"/>
            </w:rPr>
          </w:pPr>
          <w:r w:rsidRPr="00775514">
            <w:rPr>
              <w:rFonts w:ascii="Arial" w:hAnsi="Arial" w:cs="Arial"/>
              <w:b/>
              <w:sz w:val="20"/>
              <w:szCs w:val="20"/>
            </w:rPr>
            <w:t xml:space="preserve">Página: </w:t>
          </w:r>
          <w:r w:rsidR="00AE621D">
            <w:rPr>
              <w:rFonts w:ascii="Arial" w:hAnsi="Arial" w:cs="Arial"/>
              <w:b/>
              <w:sz w:val="20"/>
              <w:szCs w:val="20"/>
            </w:rPr>
            <w:t>9</w:t>
          </w:r>
          <w:r w:rsidRPr="00775514">
            <w:rPr>
              <w:rFonts w:ascii="Arial" w:hAnsi="Arial" w:cs="Arial"/>
              <w:b/>
              <w:sz w:val="20"/>
              <w:szCs w:val="20"/>
            </w:rPr>
            <w:t xml:space="preserve"> de </w:t>
          </w:r>
          <w:r>
            <w:rPr>
              <w:rFonts w:ascii="Arial" w:hAnsi="Arial" w:cs="Arial"/>
              <w:b/>
              <w:sz w:val="20"/>
              <w:szCs w:val="20"/>
            </w:rPr>
            <w:t>9</w:t>
          </w:r>
        </w:p>
      </w:tc>
    </w:tr>
  </w:tbl>
  <w:p w:rsidR="006E0EA2" w:rsidRDefault="006E0E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43E5"/>
    <w:multiLevelType w:val="multilevel"/>
    <w:tmpl w:val="D4C2CD2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CF3179"/>
    <w:multiLevelType w:val="hybridMultilevel"/>
    <w:tmpl w:val="45A8B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364D94"/>
    <w:multiLevelType w:val="hybridMultilevel"/>
    <w:tmpl w:val="DDF6D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34633A"/>
    <w:multiLevelType w:val="hybridMultilevel"/>
    <w:tmpl w:val="417CBA3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64782F"/>
    <w:multiLevelType w:val="hybridMultilevel"/>
    <w:tmpl w:val="4BECF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40C4"/>
    <w:rsid w:val="00010CB5"/>
    <w:rsid w:val="00014745"/>
    <w:rsid w:val="00014BD0"/>
    <w:rsid w:val="0002470A"/>
    <w:rsid w:val="000335F0"/>
    <w:rsid w:val="0003397D"/>
    <w:rsid w:val="000342E5"/>
    <w:rsid w:val="00063E24"/>
    <w:rsid w:val="00066E23"/>
    <w:rsid w:val="00077251"/>
    <w:rsid w:val="000927C7"/>
    <w:rsid w:val="00093E53"/>
    <w:rsid w:val="000B64CB"/>
    <w:rsid w:val="000C4B7F"/>
    <w:rsid w:val="000D12F2"/>
    <w:rsid w:val="000D6A8F"/>
    <w:rsid w:val="000E3F09"/>
    <w:rsid w:val="000E54A3"/>
    <w:rsid w:val="000F23BE"/>
    <w:rsid w:val="000F5044"/>
    <w:rsid w:val="001043C8"/>
    <w:rsid w:val="00110100"/>
    <w:rsid w:val="001164BD"/>
    <w:rsid w:val="001219F0"/>
    <w:rsid w:val="00124513"/>
    <w:rsid w:val="001420DB"/>
    <w:rsid w:val="00142AE7"/>
    <w:rsid w:val="0014440C"/>
    <w:rsid w:val="001512BA"/>
    <w:rsid w:val="00152B75"/>
    <w:rsid w:val="00152D34"/>
    <w:rsid w:val="00161CBE"/>
    <w:rsid w:val="00163528"/>
    <w:rsid w:val="00172CC8"/>
    <w:rsid w:val="00176E4A"/>
    <w:rsid w:val="001832A5"/>
    <w:rsid w:val="0018462C"/>
    <w:rsid w:val="001858B5"/>
    <w:rsid w:val="00191CD9"/>
    <w:rsid w:val="001A3DBC"/>
    <w:rsid w:val="001A5F78"/>
    <w:rsid w:val="001A70AC"/>
    <w:rsid w:val="001B312E"/>
    <w:rsid w:val="001B5AF5"/>
    <w:rsid w:val="001C3577"/>
    <w:rsid w:val="001C7413"/>
    <w:rsid w:val="001D185F"/>
    <w:rsid w:val="001D20DA"/>
    <w:rsid w:val="001D5163"/>
    <w:rsid w:val="001D66CE"/>
    <w:rsid w:val="001E4D98"/>
    <w:rsid w:val="001F5163"/>
    <w:rsid w:val="001F5279"/>
    <w:rsid w:val="002028D2"/>
    <w:rsid w:val="00212A05"/>
    <w:rsid w:val="00222EFE"/>
    <w:rsid w:val="00230690"/>
    <w:rsid w:val="00232EC3"/>
    <w:rsid w:val="002427C0"/>
    <w:rsid w:val="00251C41"/>
    <w:rsid w:val="002520BD"/>
    <w:rsid w:val="002531AA"/>
    <w:rsid w:val="002602F1"/>
    <w:rsid w:val="002604CC"/>
    <w:rsid w:val="00264509"/>
    <w:rsid w:val="00267B64"/>
    <w:rsid w:val="002718EB"/>
    <w:rsid w:val="00275F85"/>
    <w:rsid w:val="002817B2"/>
    <w:rsid w:val="002878D1"/>
    <w:rsid w:val="002C0CED"/>
    <w:rsid w:val="002C77C3"/>
    <w:rsid w:val="002D01F2"/>
    <w:rsid w:val="002D29FF"/>
    <w:rsid w:val="002F4365"/>
    <w:rsid w:val="002F62AC"/>
    <w:rsid w:val="003262BF"/>
    <w:rsid w:val="0033131D"/>
    <w:rsid w:val="00334B70"/>
    <w:rsid w:val="00353BD1"/>
    <w:rsid w:val="003627AC"/>
    <w:rsid w:val="00372F18"/>
    <w:rsid w:val="00382CDB"/>
    <w:rsid w:val="003B6F70"/>
    <w:rsid w:val="003C2C0F"/>
    <w:rsid w:val="003E5B1F"/>
    <w:rsid w:val="00403737"/>
    <w:rsid w:val="00407D55"/>
    <w:rsid w:val="004379C2"/>
    <w:rsid w:val="00440C21"/>
    <w:rsid w:val="004456F3"/>
    <w:rsid w:val="004457EE"/>
    <w:rsid w:val="00445A45"/>
    <w:rsid w:val="00463708"/>
    <w:rsid w:val="004679F4"/>
    <w:rsid w:val="004834FC"/>
    <w:rsid w:val="004D7879"/>
    <w:rsid w:val="004D7DFF"/>
    <w:rsid w:val="004F1F45"/>
    <w:rsid w:val="00501007"/>
    <w:rsid w:val="0050685C"/>
    <w:rsid w:val="00513FBB"/>
    <w:rsid w:val="00516556"/>
    <w:rsid w:val="00525639"/>
    <w:rsid w:val="00534DBE"/>
    <w:rsid w:val="00537706"/>
    <w:rsid w:val="0054340C"/>
    <w:rsid w:val="00567042"/>
    <w:rsid w:val="005844BE"/>
    <w:rsid w:val="00586FD1"/>
    <w:rsid w:val="00592EAC"/>
    <w:rsid w:val="005C628C"/>
    <w:rsid w:val="005D0324"/>
    <w:rsid w:val="005D269B"/>
    <w:rsid w:val="005D30EF"/>
    <w:rsid w:val="005D784B"/>
    <w:rsid w:val="006004C0"/>
    <w:rsid w:val="006062D9"/>
    <w:rsid w:val="0061160D"/>
    <w:rsid w:val="0061234C"/>
    <w:rsid w:val="006207AF"/>
    <w:rsid w:val="006250FF"/>
    <w:rsid w:val="0062516D"/>
    <w:rsid w:val="00627DF5"/>
    <w:rsid w:val="0063089D"/>
    <w:rsid w:val="00644919"/>
    <w:rsid w:val="006546BA"/>
    <w:rsid w:val="00684D7D"/>
    <w:rsid w:val="0069440A"/>
    <w:rsid w:val="006952F5"/>
    <w:rsid w:val="006A03D2"/>
    <w:rsid w:val="006A06D0"/>
    <w:rsid w:val="006A28C8"/>
    <w:rsid w:val="006A3AE4"/>
    <w:rsid w:val="006A74AD"/>
    <w:rsid w:val="006B73EC"/>
    <w:rsid w:val="006E0ADB"/>
    <w:rsid w:val="006E0EA2"/>
    <w:rsid w:val="006F2DD6"/>
    <w:rsid w:val="00704A97"/>
    <w:rsid w:val="00706FDE"/>
    <w:rsid w:val="0071196A"/>
    <w:rsid w:val="00717C8A"/>
    <w:rsid w:val="00725E51"/>
    <w:rsid w:val="00735F9E"/>
    <w:rsid w:val="00742D2D"/>
    <w:rsid w:val="007513BB"/>
    <w:rsid w:val="00763CE8"/>
    <w:rsid w:val="007773A0"/>
    <w:rsid w:val="007852DB"/>
    <w:rsid w:val="00786557"/>
    <w:rsid w:val="007875D8"/>
    <w:rsid w:val="0079540E"/>
    <w:rsid w:val="007A0A85"/>
    <w:rsid w:val="007A238F"/>
    <w:rsid w:val="007A2A53"/>
    <w:rsid w:val="007B00C6"/>
    <w:rsid w:val="007B660B"/>
    <w:rsid w:val="007E035B"/>
    <w:rsid w:val="007F0D55"/>
    <w:rsid w:val="007F4932"/>
    <w:rsid w:val="007F4A8F"/>
    <w:rsid w:val="00800A75"/>
    <w:rsid w:val="008038F7"/>
    <w:rsid w:val="008252ED"/>
    <w:rsid w:val="008261E3"/>
    <w:rsid w:val="00835770"/>
    <w:rsid w:val="00835E43"/>
    <w:rsid w:val="00837E8B"/>
    <w:rsid w:val="00840318"/>
    <w:rsid w:val="0085249B"/>
    <w:rsid w:val="00854942"/>
    <w:rsid w:val="00890957"/>
    <w:rsid w:val="008921C6"/>
    <w:rsid w:val="008923BF"/>
    <w:rsid w:val="008C7064"/>
    <w:rsid w:val="008D6D75"/>
    <w:rsid w:val="008E0C32"/>
    <w:rsid w:val="008F2C9F"/>
    <w:rsid w:val="008F4492"/>
    <w:rsid w:val="008F5003"/>
    <w:rsid w:val="008F67B1"/>
    <w:rsid w:val="00906D9C"/>
    <w:rsid w:val="00913A41"/>
    <w:rsid w:val="0092179E"/>
    <w:rsid w:val="0094386B"/>
    <w:rsid w:val="00950F28"/>
    <w:rsid w:val="00964E22"/>
    <w:rsid w:val="0096605F"/>
    <w:rsid w:val="00987B43"/>
    <w:rsid w:val="009A356D"/>
    <w:rsid w:val="009B6CDA"/>
    <w:rsid w:val="009C45B7"/>
    <w:rsid w:val="009C78CB"/>
    <w:rsid w:val="009E4803"/>
    <w:rsid w:val="009F45A5"/>
    <w:rsid w:val="009F5EA3"/>
    <w:rsid w:val="00A04088"/>
    <w:rsid w:val="00A14D37"/>
    <w:rsid w:val="00A1752F"/>
    <w:rsid w:val="00A2057F"/>
    <w:rsid w:val="00A21243"/>
    <w:rsid w:val="00A21F69"/>
    <w:rsid w:val="00A40724"/>
    <w:rsid w:val="00A458E3"/>
    <w:rsid w:val="00A74BD3"/>
    <w:rsid w:val="00A818F4"/>
    <w:rsid w:val="00A81CB7"/>
    <w:rsid w:val="00A8604B"/>
    <w:rsid w:val="00A865DB"/>
    <w:rsid w:val="00A95C6E"/>
    <w:rsid w:val="00A97D0C"/>
    <w:rsid w:val="00AB19F8"/>
    <w:rsid w:val="00AB2AD1"/>
    <w:rsid w:val="00AB3203"/>
    <w:rsid w:val="00AB7C1A"/>
    <w:rsid w:val="00AB7F4A"/>
    <w:rsid w:val="00AD5CEE"/>
    <w:rsid w:val="00AE4AB4"/>
    <w:rsid w:val="00AE621D"/>
    <w:rsid w:val="00B03DC0"/>
    <w:rsid w:val="00B10117"/>
    <w:rsid w:val="00B14D48"/>
    <w:rsid w:val="00B1543D"/>
    <w:rsid w:val="00B31097"/>
    <w:rsid w:val="00B44546"/>
    <w:rsid w:val="00B52EFE"/>
    <w:rsid w:val="00B634A6"/>
    <w:rsid w:val="00B72EBB"/>
    <w:rsid w:val="00B7685C"/>
    <w:rsid w:val="00B90776"/>
    <w:rsid w:val="00B92804"/>
    <w:rsid w:val="00BD5F0D"/>
    <w:rsid w:val="00BE0170"/>
    <w:rsid w:val="00BE435D"/>
    <w:rsid w:val="00BE7957"/>
    <w:rsid w:val="00BF1B2F"/>
    <w:rsid w:val="00BF21AA"/>
    <w:rsid w:val="00BF23E8"/>
    <w:rsid w:val="00BF5A51"/>
    <w:rsid w:val="00C12F78"/>
    <w:rsid w:val="00C23371"/>
    <w:rsid w:val="00C33004"/>
    <w:rsid w:val="00C52439"/>
    <w:rsid w:val="00C61696"/>
    <w:rsid w:val="00C664F6"/>
    <w:rsid w:val="00C66DA1"/>
    <w:rsid w:val="00C7373E"/>
    <w:rsid w:val="00C86619"/>
    <w:rsid w:val="00CC3DB3"/>
    <w:rsid w:val="00CC4AC2"/>
    <w:rsid w:val="00CC7B21"/>
    <w:rsid w:val="00CE46F5"/>
    <w:rsid w:val="00CF3688"/>
    <w:rsid w:val="00D01FF2"/>
    <w:rsid w:val="00D040C4"/>
    <w:rsid w:val="00D241F2"/>
    <w:rsid w:val="00D34C19"/>
    <w:rsid w:val="00D359F2"/>
    <w:rsid w:val="00D46AAC"/>
    <w:rsid w:val="00D61D59"/>
    <w:rsid w:val="00DC126D"/>
    <w:rsid w:val="00DC54A8"/>
    <w:rsid w:val="00DC652B"/>
    <w:rsid w:val="00DC769F"/>
    <w:rsid w:val="00DE366B"/>
    <w:rsid w:val="00DF1050"/>
    <w:rsid w:val="00DF1C5A"/>
    <w:rsid w:val="00DF38B9"/>
    <w:rsid w:val="00DF5B7A"/>
    <w:rsid w:val="00E016B4"/>
    <w:rsid w:val="00E04E3E"/>
    <w:rsid w:val="00E10B90"/>
    <w:rsid w:val="00E22EC7"/>
    <w:rsid w:val="00E70CE2"/>
    <w:rsid w:val="00E95E99"/>
    <w:rsid w:val="00E9644A"/>
    <w:rsid w:val="00EA2CFA"/>
    <w:rsid w:val="00EE50E5"/>
    <w:rsid w:val="00EE65DA"/>
    <w:rsid w:val="00EF7D3F"/>
    <w:rsid w:val="00F017FD"/>
    <w:rsid w:val="00F16AAD"/>
    <w:rsid w:val="00F16AEA"/>
    <w:rsid w:val="00F23FF7"/>
    <w:rsid w:val="00F242B7"/>
    <w:rsid w:val="00F309DD"/>
    <w:rsid w:val="00F32EC9"/>
    <w:rsid w:val="00F36D5C"/>
    <w:rsid w:val="00F65EA3"/>
    <w:rsid w:val="00F66543"/>
    <w:rsid w:val="00F92E6D"/>
    <w:rsid w:val="00F9558D"/>
    <w:rsid w:val="00FA225E"/>
    <w:rsid w:val="00FB79D9"/>
    <w:rsid w:val="00FC5FF1"/>
    <w:rsid w:val="00FC6B4A"/>
    <w:rsid w:val="00FC6ECF"/>
    <w:rsid w:val="00FE4315"/>
    <w:rsid w:val="00FE4EDF"/>
    <w:rsid w:val="00FF64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9A80BB7-F940-4AA2-BB24-AEFA53AE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0C4"/>
    <w:rPr>
      <w:sz w:val="24"/>
      <w:szCs w:val="24"/>
      <w:lang w:val="es-ES" w:eastAsia="es-ES"/>
    </w:rPr>
  </w:style>
  <w:style w:type="paragraph" w:styleId="Ttulo1">
    <w:name w:val="heading 1"/>
    <w:basedOn w:val="Normal"/>
    <w:next w:val="Normal"/>
    <w:link w:val="Ttulo1Car"/>
    <w:qFormat/>
    <w:rsid w:val="00161CBE"/>
    <w:pPr>
      <w:keepNext/>
      <w:spacing w:before="240" w:after="60"/>
      <w:jc w:val="both"/>
      <w:outlineLvl w:val="0"/>
    </w:pPr>
    <w:rPr>
      <w:rFonts w:ascii="Arial" w:hAnsi="Arial"/>
      <w:b/>
      <w:kern w:val="3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040C4"/>
    <w:rPr>
      <w:color w:val="0000FF"/>
      <w:u w:val="single"/>
    </w:rPr>
  </w:style>
  <w:style w:type="character" w:customStyle="1" w:styleId="Ttulo1Car">
    <w:name w:val="Título 1 Car"/>
    <w:link w:val="Ttulo1"/>
    <w:rsid w:val="00161CBE"/>
    <w:rPr>
      <w:rFonts w:ascii="Arial" w:hAnsi="Arial"/>
      <w:b/>
      <w:kern w:val="32"/>
      <w:sz w:val="24"/>
      <w:lang w:eastAsia="es-MX"/>
    </w:rPr>
  </w:style>
  <w:style w:type="table" w:styleId="Tablaconcuadrcula">
    <w:name w:val="Table Grid"/>
    <w:basedOn w:val="Tablanormal"/>
    <w:uiPriority w:val="59"/>
    <w:rsid w:val="00BD5F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E04E3E"/>
    <w:pPr>
      <w:tabs>
        <w:tab w:val="center" w:pos="4419"/>
        <w:tab w:val="right" w:pos="8838"/>
      </w:tabs>
    </w:pPr>
  </w:style>
  <w:style w:type="character" w:customStyle="1" w:styleId="EncabezadoCar">
    <w:name w:val="Encabezado Car"/>
    <w:link w:val="Encabezado"/>
    <w:rsid w:val="00E04E3E"/>
    <w:rPr>
      <w:sz w:val="24"/>
      <w:szCs w:val="24"/>
      <w:lang w:val="es-ES" w:eastAsia="es-ES"/>
    </w:rPr>
  </w:style>
  <w:style w:type="paragraph" w:styleId="Piedepgina">
    <w:name w:val="footer"/>
    <w:basedOn w:val="Normal"/>
    <w:link w:val="PiedepginaCar"/>
    <w:rsid w:val="00E04E3E"/>
    <w:pPr>
      <w:tabs>
        <w:tab w:val="center" w:pos="4419"/>
        <w:tab w:val="right" w:pos="8838"/>
      </w:tabs>
    </w:pPr>
  </w:style>
  <w:style w:type="character" w:customStyle="1" w:styleId="PiedepginaCar">
    <w:name w:val="Pie de página Car"/>
    <w:link w:val="Piedepgina"/>
    <w:rsid w:val="00E04E3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56554">
      <w:bodyDiv w:val="1"/>
      <w:marLeft w:val="0"/>
      <w:marRight w:val="0"/>
      <w:marTop w:val="0"/>
      <w:marBottom w:val="0"/>
      <w:divBdr>
        <w:top w:val="none" w:sz="0" w:space="0" w:color="auto"/>
        <w:left w:val="none" w:sz="0" w:space="0" w:color="auto"/>
        <w:bottom w:val="none" w:sz="0" w:space="0" w:color="auto"/>
        <w:right w:val="none" w:sz="0" w:space="0" w:color="auto"/>
      </w:divBdr>
    </w:div>
    <w:div w:id="18318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2102</Words>
  <Characters>11565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PROCEDIMIENTO</vt:lpstr>
    </vt:vector>
  </TitlesOfParts>
  <Company>MegaPhone Comunicaciones</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dc:title>
  <dc:creator>Megaphone1</dc:creator>
  <cp:lastModifiedBy>CEPG</cp:lastModifiedBy>
  <cp:revision>4</cp:revision>
  <cp:lastPrinted>2008-12-27T05:05:00Z</cp:lastPrinted>
  <dcterms:created xsi:type="dcterms:W3CDTF">2014-09-26T03:48:00Z</dcterms:created>
  <dcterms:modified xsi:type="dcterms:W3CDTF">2016-09-08T17:04:00Z</dcterms:modified>
</cp:coreProperties>
</file>