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AA" w:rsidRPr="008B7881" w:rsidRDefault="001035AA" w:rsidP="00D71C23">
      <w:pPr>
        <w:spacing w:after="0" w:line="240" w:lineRule="auto"/>
        <w:ind w:left="567" w:hanging="567"/>
        <w:rPr>
          <w:rFonts w:ascii="Arial" w:eastAsia="Times New Roman" w:hAnsi="Arial" w:cs="Arial"/>
          <w:b/>
          <w:bCs/>
          <w:color w:val="000000"/>
          <w:sz w:val="20"/>
          <w:szCs w:val="20"/>
          <w:lang w:eastAsia="es-ES"/>
        </w:rPr>
      </w:pPr>
      <w:r w:rsidRPr="008B7881">
        <w:rPr>
          <w:rFonts w:ascii="Arial" w:eastAsia="Times New Roman" w:hAnsi="Arial" w:cs="Arial"/>
          <w:b/>
          <w:bCs/>
          <w:color w:val="000000"/>
          <w:sz w:val="20"/>
          <w:szCs w:val="20"/>
          <w:lang w:eastAsia="es-ES"/>
        </w:rPr>
        <w:t xml:space="preserve">0. </w:t>
      </w:r>
      <w:r w:rsidR="005E2E6D" w:rsidRPr="008B7881">
        <w:rPr>
          <w:rFonts w:ascii="Arial" w:eastAsia="Times New Roman" w:hAnsi="Arial" w:cs="Arial"/>
          <w:b/>
          <w:bCs/>
          <w:color w:val="000000"/>
          <w:sz w:val="20"/>
          <w:szCs w:val="20"/>
          <w:lang w:eastAsia="es-ES"/>
        </w:rPr>
        <w:tab/>
      </w:r>
      <w:r w:rsidRPr="008B7881">
        <w:rPr>
          <w:rFonts w:ascii="Arial" w:eastAsia="Times New Roman" w:hAnsi="Arial" w:cs="Arial"/>
          <w:b/>
          <w:bCs/>
          <w:color w:val="000000"/>
          <w:sz w:val="20"/>
          <w:szCs w:val="20"/>
          <w:lang w:eastAsia="es-ES"/>
        </w:rPr>
        <w:t>LISTA DE VERSIONES</w:t>
      </w:r>
    </w:p>
    <w:p w:rsidR="008D3427" w:rsidRPr="008B7881" w:rsidRDefault="008D3427" w:rsidP="00D71C23">
      <w:pPr>
        <w:spacing w:after="0" w:line="240" w:lineRule="auto"/>
        <w:rPr>
          <w:rFonts w:ascii="Arial" w:eastAsia="Times New Roman" w:hAnsi="Arial" w:cs="Arial"/>
          <w:b/>
          <w:bCs/>
          <w:color w:val="000000"/>
          <w:sz w:val="20"/>
          <w:szCs w:val="20"/>
          <w:lang w:eastAsia="es-ES"/>
        </w:rPr>
      </w:pPr>
    </w:p>
    <w:p w:rsidR="008D3427" w:rsidRPr="008B7881" w:rsidRDefault="008D3427" w:rsidP="00D71C23">
      <w:pPr>
        <w:spacing w:after="0" w:line="240" w:lineRule="auto"/>
        <w:rPr>
          <w:rFonts w:ascii="Arial" w:hAnsi="Arial" w:cs="Arial"/>
          <w:sz w:val="20"/>
          <w:szCs w:val="20"/>
        </w:rPr>
      </w:pPr>
    </w:p>
    <w:p w:rsidR="001035AA" w:rsidRPr="008B7881" w:rsidRDefault="001035AA" w:rsidP="00D71C23">
      <w:pPr>
        <w:spacing w:after="0" w:line="240" w:lineRule="auto"/>
        <w:ind w:left="567" w:hanging="567"/>
        <w:rPr>
          <w:rFonts w:ascii="Arial" w:eastAsia="Times New Roman" w:hAnsi="Arial" w:cs="Arial"/>
          <w:b/>
          <w:bCs/>
          <w:color w:val="000000"/>
          <w:sz w:val="20"/>
          <w:szCs w:val="20"/>
          <w:lang w:eastAsia="es-ES"/>
        </w:rPr>
      </w:pPr>
      <w:r w:rsidRPr="008B7881">
        <w:rPr>
          <w:rFonts w:ascii="Arial" w:eastAsia="Times New Roman" w:hAnsi="Arial" w:cs="Arial"/>
          <w:b/>
          <w:bCs/>
          <w:color w:val="000000"/>
          <w:sz w:val="20"/>
          <w:szCs w:val="20"/>
          <w:lang w:eastAsia="es-ES"/>
        </w:rPr>
        <w:t xml:space="preserve">1. </w:t>
      </w:r>
      <w:r w:rsidR="005E2E6D" w:rsidRPr="008B7881">
        <w:rPr>
          <w:rFonts w:ascii="Arial" w:eastAsia="Times New Roman" w:hAnsi="Arial" w:cs="Arial"/>
          <w:b/>
          <w:bCs/>
          <w:color w:val="000000"/>
          <w:sz w:val="20"/>
          <w:szCs w:val="20"/>
          <w:lang w:eastAsia="es-ES"/>
        </w:rPr>
        <w:tab/>
      </w:r>
      <w:r w:rsidRPr="008B7881">
        <w:rPr>
          <w:rFonts w:ascii="Arial" w:eastAsia="Times New Roman" w:hAnsi="Arial" w:cs="Arial"/>
          <w:b/>
          <w:bCs/>
          <w:color w:val="000000"/>
          <w:sz w:val="20"/>
          <w:szCs w:val="20"/>
          <w:lang w:eastAsia="es-ES"/>
        </w:rPr>
        <w:t>OBJETIVO</w:t>
      </w:r>
    </w:p>
    <w:p w:rsidR="005E2E6D" w:rsidRPr="008B7881" w:rsidRDefault="005E2E6D" w:rsidP="00D71C23">
      <w:pPr>
        <w:spacing w:after="0" w:line="240" w:lineRule="auto"/>
        <w:rPr>
          <w:rFonts w:ascii="Arial" w:eastAsia="Times New Roman" w:hAnsi="Arial" w:cs="Arial"/>
          <w:b/>
          <w:bCs/>
          <w:color w:val="000000"/>
          <w:sz w:val="20"/>
          <w:szCs w:val="20"/>
          <w:lang w:eastAsia="es-ES"/>
        </w:rPr>
      </w:pPr>
    </w:p>
    <w:p w:rsidR="001035AA" w:rsidRPr="008B7881" w:rsidRDefault="008B7881" w:rsidP="008B7881">
      <w:pPr>
        <w:jc w:val="both"/>
        <w:rPr>
          <w:rFonts w:ascii="Arial" w:hAnsi="Arial" w:cs="Arial"/>
          <w:color w:val="000000" w:themeColor="text1"/>
          <w:sz w:val="20"/>
          <w:szCs w:val="20"/>
        </w:rPr>
      </w:pPr>
      <w:r w:rsidRPr="008B7881">
        <w:rPr>
          <w:rFonts w:ascii="Arial" w:hAnsi="Arial" w:cs="Arial"/>
          <w:color w:val="000000" w:themeColor="text1"/>
          <w:sz w:val="20"/>
          <w:szCs w:val="20"/>
        </w:rPr>
        <w:t xml:space="preserve">Describir la </w:t>
      </w:r>
      <w:r w:rsidR="001742C0" w:rsidRPr="008B7881">
        <w:rPr>
          <w:rFonts w:ascii="Arial" w:hAnsi="Arial" w:cs="Arial"/>
          <w:color w:val="000000" w:themeColor="text1"/>
          <w:sz w:val="20"/>
          <w:szCs w:val="20"/>
        </w:rPr>
        <w:t>metodología</w:t>
      </w:r>
      <w:r w:rsidR="001742C0">
        <w:rPr>
          <w:rFonts w:ascii="Arial" w:hAnsi="Arial" w:cs="Arial"/>
          <w:color w:val="000000" w:themeColor="text1"/>
          <w:sz w:val="20"/>
          <w:szCs w:val="20"/>
        </w:rPr>
        <w:t xml:space="preserve"> </w:t>
      </w:r>
      <w:r w:rsidRPr="008B7881">
        <w:rPr>
          <w:rFonts w:ascii="Arial" w:hAnsi="Arial" w:cs="Arial"/>
          <w:color w:val="000000" w:themeColor="text1"/>
          <w:sz w:val="20"/>
          <w:szCs w:val="20"/>
        </w:rPr>
        <w:t xml:space="preserve"> para </w:t>
      </w:r>
      <w:r w:rsidR="0038388B">
        <w:rPr>
          <w:rFonts w:ascii="Arial" w:hAnsi="Arial" w:cs="Arial"/>
          <w:color w:val="000000" w:themeColor="text1"/>
          <w:sz w:val="20"/>
          <w:szCs w:val="20"/>
        </w:rPr>
        <w:t xml:space="preserve">la formulación, ejecución y evaluación de los programas y proyectos que elabora y realiza el Instituto de Cultura Municipal de Yumbo IMCY. </w:t>
      </w:r>
    </w:p>
    <w:p w:rsidR="001035AA" w:rsidRPr="008B7881" w:rsidRDefault="001035AA" w:rsidP="00D71C23">
      <w:pPr>
        <w:spacing w:after="0" w:line="240" w:lineRule="auto"/>
        <w:ind w:left="567" w:hanging="567"/>
        <w:rPr>
          <w:rFonts w:ascii="Arial" w:eastAsia="Times New Roman" w:hAnsi="Arial" w:cs="Arial"/>
          <w:b/>
          <w:bCs/>
          <w:color w:val="000000"/>
          <w:sz w:val="20"/>
          <w:szCs w:val="20"/>
          <w:lang w:eastAsia="es-ES"/>
        </w:rPr>
      </w:pPr>
      <w:r w:rsidRPr="008B7881">
        <w:rPr>
          <w:rFonts w:ascii="Arial" w:eastAsia="Times New Roman" w:hAnsi="Arial" w:cs="Arial"/>
          <w:b/>
          <w:bCs/>
          <w:color w:val="000000"/>
          <w:sz w:val="20"/>
          <w:szCs w:val="20"/>
          <w:lang w:eastAsia="es-ES"/>
        </w:rPr>
        <w:t xml:space="preserve">2. </w:t>
      </w:r>
      <w:r w:rsidR="005E2E6D" w:rsidRPr="008B7881">
        <w:rPr>
          <w:rFonts w:ascii="Arial" w:eastAsia="Times New Roman" w:hAnsi="Arial" w:cs="Arial"/>
          <w:b/>
          <w:bCs/>
          <w:color w:val="000000"/>
          <w:sz w:val="20"/>
          <w:szCs w:val="20"/>
          <w:lang w:eastAsia="es-ES"/>
        </w:rPr>
        <w:tab/>
      </w:r>
      <w:r w:rsidRPr="008B7881">
        <w:rPr>
          <w:rFonts w:ascii="Arial" w:eastAsia="Times New Roman" w:hAnsi="Arial" w:cs="Arial"/>
          <w:b/>
          <w:bCs/>
          <w:color w:val="000000"/>
          <w:sz w:val="20"/>
          <w:szCs w:val="20"/>
          <w:lang w:eastAsia="es-ES"/>
        </w:rPr>
        <w:t>ALCANCE</w:t>
      </w:r>
    </w:p>
    <w:p w:rsidR="001035AA" w:rsidRPr="008B7881" w:rsidRDefault="001035AA" w:rsidP="00D71C23">
      <w:pPr>
        <w:spacing w:after="0" w:line="240" w:lineRule="auto"/>
        <w:rPr>
          <w:rFonts w:ascii="Arial" w:eastAsia="Times New Roman" w:hAnsi="Arial" w:cs="Arial"/>
          <w:b/>
          <w:bCs/>
          <w:color w:val="000000"/>
          <w:sz w:val="20"/>
          <w:szCs w:val="20"/>
          <w:lang w:eastAsia="es-ES"/>
        </w:rPr>
      </w:pPr>
    </w:p>
    <w:p w:rsidR="00E475C8" w:rsidRPr="008B7881" w:rsidRDefault="001035AA" w:rsidP="00D71C23">
      <w:pPr>
        <w:spacing w:after="0" w:line="240" w:lineRule="auto"/>
        <w:jc w:val="both"/>
        <w:rPr>
          <w:rFonts w:ascii="Arial" w:eastAsia="Times New Roman" w:hAnsi="Arial" w:cs="Arial"/>
          <w:sz w:val="20"/>
          <w:szCs w:val="20"/>
          <w:lang w:eastAsia="es-ES"/>
        </w:rPr>
      </w:pPr>
      <w:r w:rsidRPr="008B7881">
        <w:rPr>
          <w:rFonts w:ascii="Arial" w:eastAsia="Times New Roman" w:hAnsi="Arial" w:cs="Arial"/>
          <w:sz w:val="20"/>
          <w:szCs w:val="20"/>
          <w:lang w:eastAsia="es-ES"/>
        </w:rPr>
        <w:t xml:space="preserve">Este procedimiento se aplica </w:t>
      </w:r>
      <w:r w:rsidR="000D0D76">
        <w:rPr>
          <w:rFonts w:ascii="Arial" w:eastAsia="Times New Roman" w:hAnsi="Arial" w:cs="Arial"/>
          <w:sz w:val="20"/>
          <w:szCs w:val="20"/>
          <w:lang w:eastAsia="es-ES"/>
        </w:rPr>
        <w:t xml:space="preserve">desde que se conoce el Plan de Desarrollo Municipal, el Plan de Acción  Institucional y se definen las metas </w:t>
      </w:r>
      <w:r w:rsidR="00502DB2">
        <w:rPr>
          <w:rFonts w:ascii="Arial" w:eastAsia="Times New Roman" w:hAnsi="Arial" w:cs="Arial"/>
          <w:sz w:val="20"/>
          <w:szCs w:val="20"/>
          <w:lang w:eastAsia="es-ES"/>
        </w:rPr>
        <w:t xml:space="preserve">producto incluido las líneas base </w:t>
      </w:r>
      <w:r w:rsidR="000D0D76">
        <w:rPr>
          <w:rFonts w:ascii="Arial" w:eastAsia="Times New Roman" w:hAnsi="Arial" w:cs="Arial"/>
          <w:sz w:val="20"/>
          <w:szCs w:val="20"/>
          <w:lang w:eastAsia="es-ES"/>
        </w:rPr>
        <w:t xml:space="preserve">a cumplir, hasta cuando se ejecuta el proyecto y se evalúa su cumplimiento. </w:t>
      </w:r>
    </w:p>
    <w:p w:rsidR="001035AA" w:rsidRPr="008B7881" w:rsidRDefault="001035AA" w:rsidP="00D71C23">
      <w:pPr>
        <w:spacing w:after="0" w:line="240" w:lineRule="auto"/>
        <w:rPr>
          <w:rFonts w:ascii="Arial" w:eastAsia="Times New Roman" w:hAnsi="Arial" w:cs="Arial"/>
          <w:b/>
          <w:bCs/>
          <w:color w:val="000000"/>
          <w:sz w:val="20"/>
          <w:szCs w:val="20"/>
          <w:lang w:eastAsia="es-ES"/>
        </w:rPr>
      </w:pPr>
    </w:p>
    <w:p w:rsidR="001035AA" w:rsidRDefault="001035AA" w:rsidP="00D71C23">
      <w:pPr>
        <w:spacing w:after="0" w:line="240" w:lineRule="auto"/>
        <w:ind w:left="567" w:hanging="567"/>
        <w:rPr>
          <w:rFonts w:ascii="Arial" w:eastAsia="Times New Roman" w:hAnsi="Arial" w:cs="Arial"/>
          <w:b/>
          <w:bCs/>
          <w:color w:val="000000"/>
          <w:sz w:val="20"/>
          <w:szCs w:val="20"/>
          <w:lang w:eastAsia="es-ES"/>
        </w:rPr>
      </w:pPr>
      <w:r w:rsidRPr="008B7881">
        <w:rPr>
          <w:rFonts w:ascii="Arial" w:eastAsia="Times New Roman" w:hAnsi="Arial" w:cs="Arial"/>
          <w:b/>
          <w:bCs/>
          <w:color w:val="000000"/>
          <w:sz w:val="20"/>
          <w:szCs w:val="20"/>
          <w:lang w:eastAsia="es-ES"/>
        </w:rPr>
        <w:t xml:space="preserve">3. </w:t>
      </w:r>
      <w:r w:rsidR="005E2E6D" w:rsidRPr="008B7881">
        <w:rPr>
          <w:rFonts w:ascii="Arial" w:eastAsia="Times New Roman" w:hAnsi="Arial" w:cs="Arial"/>
          <w:b/>
          <w:bCs/>
          <w:color w:val="000000"/>
          <w:sz w:val="20"/>
          <w:szCs w:val="20"/>
          <w:lang w:eastAsia="es-ES"/>
        </w:rPr>
        <w:tab/>
      </w:r>
      <w:r w:rsidRPr="008B7881">
        <w:rPr>
          <w:rFonts w:ascii="Arial" w:eastAsia="Times New Roman" w:hAnsi="Arial" w:cs="Arial"/>
          <w:b/>
          <w:bCs/>
          <w:color w:val="000000"/>
          <w:sz w:val="20"/>
          <w:szCs w:val="20"/>
          <w:lang w:eastAsia="es-ES"/>
        </w:rPr>
        <w:t>DEFINICIONES</w:t>
      </w:r>
    </w:p>
    <w:p w:rsidR="007B251C" w:rsidRDefault="007B251C" w:rsidP="00D71C23">
      <w:pPr>
        <w:spacing w:after="0" w:line="240" w:lineRule="auto"/>
        <w:ind w:left="567" w:hanging="567"/>
        <w:rPr>
          <w:rFonts w:ascii="Arial" w:eastAsia="Times New Roman" w:hAnsi="Arial" w:cs="Arial"/>
          <w:b/>
          <w:bCs/>
          <w:color w:val="000000"/>
          <w:sz w:val="20"/>
          <w:szCs w:val="20"/>
          <w:lang w:eastAsia="es-ES"/>
        </w:rPr>
      </w:pPr>
    </w:p>
    <w:p w:rsidR="00E475C8" w:rsidRDefault="007B251C" w:rsidP="00D71C2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POLÍTICA PÚBLICA.  Consta de un Plan Estratégico </w:t>
      </w:r>
      <w:r w:rsidR="002E71A5">
        <w:rPr>
          <w:rFonts w:ascii="Arial" w:eastAsia="Times New Roman" w:hAnsi="Arial" w:cs="Arial"/>
          <w:sz w:val="20"/>
          <w:szCs w:val="20"/>
          <w:lang w:eastAsia="es-ES"/>
        </w:rPr>
        <w:t>E</w:t>
      </w:r>
      <w:r>
        <w:rPr>
          <w:rFonts w:ascii="Arial" w:eastAsia="Times New Roman" w:hAnsi="Arial" w:cs="Arial"/>
          <w:sz w:val="20"/>
          <w:szCs w:val="20"/>
          <w:lang w:eastAsia="es-ES"/>
        </w:rPr>
        <w:t>specífico.</w:t>
      </w:r>
    </w:p>
    <w:p w:rsidR="007B251C" w:rsidRDefault="007B251C" w:rsidP="00D71C23">
      <w:pPr>
        <w:spacing w:after="0" w:line="240" w:lineRule="auto"/>
        <w:jc w:val="both"/>
        <w:rPr>
          <w:rFonts w:ascii="Arial" w:eastAsia="Times New Roman" w:hAnsi="Arial" w:cs="Arial"/>
          <w:sz w:val="20"/>
          <w:szCs w:val="20"/>
          <w:lang w:eastAsia="es-ES"/>
        </w:rPr>
      </w:pPr>
    </w:p>
    <w:p w:rsidR="002E71A5" w:rsidRDefault="007B251C" w:rsidP="00D71C2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PLAN. Contempla todas las dimensiones del </w:t>
      </w:r>
      <w:r w:rsidR="002E71A5">
        <w:rPr>
          <w:rFonts w:ascii="Arial" w:eastAsia="Times New Roman" w:hAnsi="Arial" w:cs="Arial"/>
          <w:sz w:val="20"/>
          <w:szCs w:val="20"/>
          <w:lang w:eastAsia="es-ES"/>
        </w:rPr>
        <w:t>problema y siempre se construye en base a un largo plazo.</w:t>
      </w:r>
    </w:p>
    <w:p w:rsidR="002E71A5" w:rsidRDefault="002E71A5" w:rsidP="00D71C23">
      <w:pPr>
        <w:spacing w:after="0" w:line="240" w:lineRule="auto"/>
        <w:jc w:val="both"/>
        <w:rPr>
          <w:rFonts w:ascii="Arial" w:eastAsia="Times New Roman" w:hAnsi="Arial" w:cs="Arial"/>
          <w:sz w:val="20"/>
          <w:szCs w:val="20"/>
          <w:lang w:eastAsia="es-ES"/>
        </w:rPr>
      </w:pPr>
    </w:p>
    <w:p w:rsidR="002E71A5" w:rsidRDefault="002E71A5" w:rsidP="00D71C2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PROGRAMA. Se especializa en una parte del problema y se construye en un mediano plazo.</w:t>
      </w:r>
    </w:p>
    <w:p w:rsidR="002E71A5" w:rsidRDefault="002E71A5" w:rsidP="00D71C23">
      <w:pPr>
        <w:spacing w:after="0" w:line="240" w:lineRule="auto"/>
        <w:jc w:val="both"/>
        <w:rPr>
          <w:rFonts w:ascii="Arial" w:eastAsia="Times New Roman" w:hAnsi="Arial" w:cs="Arial"/>
          <w:sz w:val="20"/>
          <w:szCs w:val="20"/>
          <w:lang w:eastAsia="es-ES"/>
        </w:rPr>
      </w:pPr>
    </w:p>
    <w:p w:rsidR="007B251C" w:rsidRPr="008B7881" w:rsidRDefault="002E71A5" w:rsidP="00D71C2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PROYECTO. Es un conjunto de actividades, interrelacionadas y coordinadas entre sí, que permiten satisfacer necesidades o resolver problemas en un determinado plazo o período.</w:t>
      </w:r>
      <w:r w:rsidR="007B251C">
        <w:rPr>
          <w:rFonts w:ascii="Arial" w:eastAsia="Times New Roman" w:hAnsi="Arial" w:cs="Arial"/>
          <w:sz w:val="20"/>
          <w:szCs w:val="20"/>
          <w:lang w:eastAsia="es-ES"/>
        </w:rPr>
        <w:t xml:space="preserve"> </w:t>
      </w:r>
    </w:p>
    <w:p w:rsidR="00E475C8" w:rsidRPr="008B7881" w:rsidRDefault="00E475C8" w:rsidP="00D71C23">
      <w:pPr>
        <w:pStyle w:val="Textoindependiente"/>
        <w:rPr>
          <w:rFonts w:ascii="Arial" w:hAnsi="Arial" w:cs="Arial"/>
          <w:lang w:val="es-ES"/>
        </w:rPr>
      </w:pPr>
    </w:p>
    <w:p w:rsidR="00A70490" w:rsidRPr="008B7881" w:rsidRDefault="00A70490" w:rsidP="00D71C23">
      <w:pPr>
        <w:pStyle w:val="Textoindependiente"/>
        <w:rPr>
          <w:rFonts w:ascii="Arial" w:hAnsi="Arial" w:cs="Arial"/>
          <w:lang w:val="es-ES"/>
        </w:rPr>
      </w:pPr>
    </w:p>
    <w:p w:rsidR="00A70490" w:rsidRPr="008B7881" w:rsidRDefault="00A70490" w:rsidP="00D71C23">
      <w:pPr>
        <w:pStyle w:val="Textoindependiente"/>
        <w:tabs>
          <w:tab w:val="left" w:pos="567"/>
        </w:tabs>
        <w:rPr>
          <w:rFonts w:ascii="Arial" w:hAnsi="Arial" w:cs="Arial"/>
          <w:b/>
        </w:rPr>
      </w:pPr>
      <w:r w:rsidRPr="008B7881">
        <w:rPr>
          <w:rFonts w:ascii="Arial" w:hAnsi="Arial" w:cs="Arial"/>
          <w:b/>
        </w:rPr>
        <w:t xml:space="preserve">4.   </w:t>
      </w:r>
      <w:r w:rsidRPr="008B7881">
        <w:rPr>
          <w:rFonts w:ascii="Arial" w:hAnsi="Arial" w:cs="Arial"/>
          <w:b/>
        </w:rPr>
        <w:tab/>
        <w:t>RESPONSABLE</w:t>
      </w:r>
    </w:p>
    <w:p w:rsidR="00A70490" w:rsidRPr="008B7881" w:rsidRDefault="00A70490" w:rsidP="00D71C23">
      <w:pPr>
        <w:pStyle w:val="Textoindependiente"/>
        <w:rPr>
          <w:rFonts w:ascii="Arial" w:hAnsi="Arial" w:cs="Arial"/>
        </w:rPr>
      </w:pPr>
    </w:p>
    <w:p w:rsidR="00AD1429" w:rsidRPr="008B7881" w:rsidRDefault="00AD1429" w:rsidP="00D71C23">
      <w:pPr>
        <w:pStyle w:val="Textoindependiente"/>
        <w:rPr>
          <w:rFonts w:ascii="Arial" w:hAnsi="Arial" w:cs="Arial"/>
        </w:rPr>
      </w:pPr>
    </w:p>
    <w:p w:rsidR="008B7881" w:rsidRDefault="002E71A5" w:rsidP="008B7881">
      <w:pPr>
        <w:pStyle w:val="Textoindependiente"/>
        <w:jc w:val="left"/>
        <w:rPr>
          <w:rFonts w:ascii="Arial" w:hAnsi="Arial" w:cs="Arial"/>
        </w:rPr>
      </w:pPr>
      <w:r>
        <w:rPr>
          <w:rFonts w:ascii="Arial" w:hAnsi="Arial" w:cs="Arial"/>
        </w:rPr>
        <w:t>Gerente General y Responsables de Procesos.</w:t>
      </w:r>
    </w:p>
    <w:p w:rsidR="008B7881" w:rsidRDefault="008B7881" w:rsidP="008B7881">
      <w:pPr>
        <w:pStyle w:val="Textoindependiente"/>
        <w:jc w:val="left"/>
        <w:rPr>
          <w:rFonts w:ascii="Arial" w:hAnsi="Arial" w:cs="Arial"/>
        </w:rPr>
      </w:pPr>
    </w:p>
    <w:p w:rsidR="008B7881" w:rsidRDefault="008B7881" w:rsidP="008B7881">
      <w:pPr>
        <w:pStyle w:val="Textoindependiente"/>
        <w:jc w:val="left"/>
        <w:rPr>
          <w:rFonts w:ascii="Arial" w:hAnsi="Arial" w:cs="Arial"/>
        </w:rPr>
      </w:pPr>
    </w:p>
    <w:p w:rsidR="001035AA" w:rsidRDefault="009F67C2" w:rsidP="008B7881">
      <w:pPr>
        <w:pStyle w:val="Textoindependiente"/>
        <w:jc w:val="left"/>
        <w:rPr>
          <w:rFonts w:ascii="Arial" w:hAnsi="Arial" w:cs="Arial"/>
          <w:b/>
          <w:bCs/>
          <w:color w:val="000000"/>
          <w:lang w:eastAsia="es-ES"/>
        </w:rPr>
      </w:pPr>
      <w:r w:rsidRPr="008B7881">
        <w:rPr>
          <w:rFonts w:ascii="Arial" w:hAnsi="Arial" w:cs="Arial"/>
          <w:b/>
          <w:bCs/>
          <w:color w:val="000000"/>
          <w:lang w:eastAsia="es-ES"/>
        </w:rPr>
        <w:t>5</w:t>
      </w:r>
      <w:r w:rsidR="001035AA" w:rsidRPr="008B7881">
        <w:rPr>
          <w:rFonts w:ascii="Arial" w:hAnsi="Arial" w:cs="Arial"/>
          <w:b/>
          <w:bCs/>
          <w:color w:val="000000"/>
          <w:lang w:eastAsia="es-ES"/>
        </w:rPr>
        <w:t xml:space="preserve">. </w:t>
      </w:r>
      <w:r w:rsidRPr="008B7881">
        <w:rPr>
          <w:rFonts w:ascii="Arial" w:hAnsi="Arial" w:cs="Arial"/>
          <w:b/>
          <w:bCs/>
          <w:color w:val="000000"/>
          <w:lang w:eastAsia="es-ES"/>
        </w:rPr>
        <w:tab/>
      </w:r>
      <w:r w:rsidR="00D53090" w:rsidRPr="008B7881">
        <w:rPr>
          <w:rFonts w:ascii="Arial" w:hAnsi="Arial" w:cs="Arial"/>
          <w:b/>
          <w:bCs/>
          <w:color w:val="000000"/>
          <w:lang w:eastAsia="es-ES"/>
        </w:rPr>
        <w:t>DESCRIPCIÓN DEL PROCEDIMIENTO</w:t>
      </w:r>
    </w:p>
    <w:p w:rsidR="00BE3A0D" w:rsidRDefault="00BE3A0D" w:rsidP="008B7881">
      <w:pPr>
        <w:pStyle w:val="Textoindependiente"/>
        <w:jc w:val="left"/>
        <w:rPr>
          <w:rFonts w:ascii="Arial" w:hAnsi="Arial" w:cs="Arial"/>
          <w:b/>
          <w:bCs/>
          <w:color w:val="000000"/>
          <w:lang w:eastAsia="es-ES"/>
        </w:rPr>
      </w:pPr>
    </w:p>
    <w:p w:rsidR="00BE3A0D" w:rsidRPr="008B7881" w:rsidRDefault="00BE3A0D" w:rsidP="008B7881">
      <w:pPr>
        <w:pStyle w:val="Textoindependiente"/>
        <w:jc w:val="left"/>
        <w:rPr>
          <w:rFonts w:ascii="Arial" w:hAnsi="Arial" w:cs="Arial"/>
          <w:b/>
          <w:bCs/>
          <w:color w:val="000000"/>
          <w:lang w:eastAsia="es-ES"/>
        </w:rPr>
      </w:pPr>
      <w:r>
        <w:rPr>
          <w:rFonts w:ascii="Arial" w:hAnsi="Arial" w:cs="Arial"/>
          <w:b/>
          <w:bCs/>
          <w:color w:val="000000"/>
          <w:lang w:eastAsia="es-ES"/>
        </w:rPr>
        <w:t>PLANEACION</w:t>
      </w:r>
    </w:p>
    <w:p w:rsidR="001035AA" w:rsidRPr="008B7881" w:rsidRDefault="001035AA" w:rsidP="00D71C23">
      <w:pPr>
        <w:spacing w:after="0" w:line="240" w:lineRule="auto"/>
        <w:rPr>
          <w:rFonts w:ascii="Arial" w:eastAsia="Times New Roman" w:hAnsi="Arial" w:cs="Arial"/>
          <w:b/>
          <w:bCs/>
          <w:color w:val="000000"/>
          <w:sz w:val="20"/>
          <w:szCs w:val="20"/>
          <w:lang w:eastAsia="es-ES"/>
        </w:rPr>
      </w:pPr>
    </w:p>
    <w:p w:rsidR="008B7881" w:rsidRPr="008B7881" w:rsidRDefault="002E71A5" w:rsidP="008B7881">
      <w:pPr>
        <w:jc w:val="both"/>
        <w:rPr>
          <w:rFonts w:ascii="Arial" w:hAnsi="Arial" w:cs="Arial"/>
          <w:sz w:val="20"/>
          <w:szCs w:val="20"/>
        </w:rPr>
      </w:pPr>
      <w:r>
        <w:rPr>
          <w:rFonts w:ascii="Arial" w:hAnsi="Arial" w:cs="Arial"/>
          <w:sz w:val="20"/>
          <w:szCs w:val="20"/>
        </w:rPr>
        <w:t>El Responsable de Proyectos:</w:t>
      </w: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t xml:space="preserve">Toma la información de antecedentes, datos estadísticos de la población objetivo, metas producto del plan de desarrollo </w:t>
      </w:r>
      <w:r w:rsidR="00837DD2" w:rsidRPr="008B7881">
        <w:rPr>
          <w:rFonts w:ascii="Arial" w:hAnsi="Arial" w:cs="Arial"/>
          <w:sz w:val="20"/>
          <w:szCs w:val="20"/>
        </w:rPr>
        <w:t>municipal incluido</w:t>
      </w:r>
      <w:r w:rsidRPr="008B7881">
        <w:rPr>
          <w:rFonts w:ascii="Arial" w:hAnsi="Arial" w:cs="Arial"/>
          <w:sz w:val="20"/>
          <w:szCs w:val="20"/>
        </w:rPr>
        <w:t xml:space="preserve"> las líneas base y del plan</w:t>
      </w:r>
      <w:r w:rsidR="0019760E">
        <w:rPr>
          <w:rFonts w:ascii="Arial" w:hAnsi="Arial" w:cs="Arial"/>
          <w:sz w:val="20"/>
          <w:szCs w:val="20"/>
        </w:rPr>
        <w:t xml:space="preserve"> decenal asociadas a las mismas.</w:t>
      </w:r>
    </w:p>
    <w:p w:rsidR="008B7881" w:rsidRPr="008B7881" w:rsidRDefault="008B7881" w:rsidP="00837DD2">
      <w:pPr>
        <w:spacing w:after="0" w:line="240" w:lineRule="auto"/>
        <w:ind w:firstLine="11"/>
        <w:jc w:val="both"/>
        <w:rPr>
          <w:rFonts w:ascii="Arial" w:hAnsi="Arial" w:cs="Arial"/>
          <w:sz w:val="20"/>
          <w:szCs w:val="20"/>
        </w:rPr>
      </w:pP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t xml:space="preserve">Determina con los responsables de los procesos los requerimientos y actividades para organizar y elaborar el Plan de acción que dé respuesta </w:t>
      </w:r>
      <w:r w:rsidR="008C0512">
        <w:rPr>
          <w:rFonts w:ascii="Arial" w:hAnsi="Arial" w:cs="Arial"/>
          <w:sz w:val="20"/>
          <w:szCs w:val="20"/>
        </w:rPr>
        <w:t>al plan de desarrollo municipal, de acuerdo a la información suministrada por los líderes en los FO-GE-09 ESTADISTICA PARA PROCESOS CONSOLIDADO y el formato FO-GE-11 ESTADISTICA PARA PROCESOS DESCRIPTIVA</w:t>
      </w:r>
    </w:p>
    <w:p w:rsidR="008B7881" w:rsidRPr="008B7881" w:rsidRDefault="008B7881" w:rsidP="00837DD2">
      <w:pPr>
        <w:spacing w:after="0" w:line="240" w:lineRule="auto"/>
        <w:ind w:firstLine="11"/>
        <w:jc w:val="both"/>
        <w:rPr>
          <w:rFonts w:ascii="Arial" w:hAnsi="Arial" w:cs="Arial"/>
          <w:sz w:val="20"/>
          <w:szCs w:val="20"/>
        </w:rPr>
      </w:pP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t>Revisa, Plan decenal de cultura, metas productos establecidas en el plan de desarrollo municipal y el plan de acción anual del IMCY.</w:t>
      </w: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t xml:space="preserve"> </w:t>
      </w: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lastRenderedPageBreak/>
        <w:t xml:space="preserve">Recoge de los procesos o actividades, los datos estadísticos, estudios técnicos, económicos y sociales para elaborar el planteamiento del proyecto según la metodología establecida (ficha MGA de planeación nacional), línea base, para cumplir metas resultados. </w:t>
      </w:r>
    </w:p>
    <w:p w:rsidR="008B7881" w:rsidRPr="008B7881" w:rsidRDefault="008B7881" w:rsidP="00837DD2">
      <w:pPr>
        <w:spacing w:after="0" w:line="240" w:lineRule="auto"/>
        <w:ind w:firstLine="11"/>
        <w:jc w:val="both"/>
        <w:rPr>
          <w:rFonts w:ascii="Arial" w:hAnsi="Arial" w:cs="Arial"/>
          <w:sz w:val="20"/>
          <w:szCs w:val="20"/>
        </w:rPr>
      </w:pP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t>Después de obtener toda la información se plantea el proyecto que luego se diligencia en la ficha MGA establecida por planeación Nacional</w:t>
      </w:r>
    </w:p>
    <w:p w:rsidR="008B7881" w:rsidRPr="008B7881" w:rsidRDefault="008B7881" w:rsidP="00837DD2">
      <w:pPr>
        <w:spacing w:after="0" w:line="240" w:lineRule="auto"/>
        <w:ind w:firstLine="11"/>
        <w:jc w:val="both"/>
        <w:rPr>
          <w:rFonts w:ascii="Arial" w:hAnsi="Arial" w:cs="Arial"/>
          <w:sz w:val="20"/>
          <w:szCs w:val="20"/>
        </w:rPr>
      </w:pP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t xml:space="preserve">Gerencia: aprueba la ficha </w:t>
      </w:r>
      <w:r w:rsidR="000B194D">
        <w:rPr>
          <w:rFonts w:ascii="Arial" w:hAnsi="Arial" w:cs="Arial"/>
          <w:sz w:val="20"/>
          <w:szCs w:val="20"/>
        </w:rPr>
        <w:t xml:space="preserve">en el aplicativo </w:t>
      </w:r>
      <w:r w:rsidRPr="008B7881">
        <w:rPr>
          <w:rFonts w:ascii="Arial" w:hAnsi="Arial" w:cs="Arial"/>
          <w:sz w:val="20"/>
          <w:szCs w:val="20"/>
        </w:rPr>
        <w:t>MGA</w:t>
      </w: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t>.</w:t>
      </w: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t>Responsable de proyectos: Envía a la Secretaría de Planeación Municipal la ficha MGA para que evalúe y certifique la viabilidad.</w:t>
      </w:r>
    </w:p>
    <w:p w:rsidR="008B7881" w:rsidRPr="008B7881" w:rsidRDefault="008B7881" w:rsidP="00837DD2">
      <w:pPr>
        <w:spacing w:after="0" w:line="240" w:lineRule="auto"/>
        <w:ind w:firstLine="11"/>
        <w:jc w:val="both"/>
        <w:rPr>
          <w:rFonts w:ascii="Arial" w:hAnsi="Arial" w:cs="Arial"/>
          <w:sz w:val="20"/>
          <w:szCs w:val="20"/>
        </w:rPr>
      </w:pPr>
    </w:p>
    <w:p w:rsidR="008B7881" w:rsidRPr="008B7881" w:rsidRDefault="008B7881" w:rsidP="00837DD2">
      <w:pPr>
        <w:spacing w:after="0" w:line="240" w:lineRule="auto"/>
        <w:ind w:firstLine="11"/>
        <w:jc w:val="both"/>
        <w:rPr>
          <w:rFonts w:ascii="Arial" w:hAnsi="Arial" w:cs="Arial"/>
          <w:sz w:val="20"/>
          <w:szCs w:val="20"/>
        </w:rPr>
      </w:pPr>
      <w:r w:rsidRPr="008B7881">
        <w:rPr>
          <w:rFonts w:ascii="Arial" w:hAnsi="Arial" w:cs="Arial"/>
          <w:sz w:val="20"/>
          <w:szCs w:val="20"/>
        </w:rPr>
        <w:t>Solicita la disponibilidad presupuestal e inicia el proceso para la ejecución del proyecto viabilizado, acorde con la política de calidad del Instituto Municipal de Cultura de Yumbo siguiendo lo establecido en el Manual de Contratación (ley 80 de 1993, ley 1150 de 2007, ley 1474 de 2011 y decreto 1510 de 2013).</w:t>
      </w:r>
    </w:p>
    <w:p w:rsidR="008B7881" w:rsidRPr="008B7881" w:rsidRDefault="008B7881" w:rsidP="008B7881">
      <w:pPr>
        <w:pStyle w:val="Prrafodelista"/>
        <w:rPr>
          <w:rFonts w:ascii="Arial" w:hAnsi="Arial" w:cs="Arial"/>
          <w:sz w:val="20"/>
          <w:szCs w:val="20"/>
        </w:rPr>
      </w:pPr>
    </w:p>
    <w:p w:rsidR="008B7881" w:rsidRPr="008B7881" w:rsidRDefault="008B7881" w:rsidP="008B7881">
      <w:pPr>
        <w:jc w:val="both"/>
        <w:rPr>
          <w:rFonts w:ascii="Arial" w:hAnsi="Arial" w:cs="Arial"/>
          <w:b/>
          <w:color w:val="000000" w:themeColor="text1"/>
          <w:sz w:val="20"/>
          <w:szCs w:val="20"/>
        </w:rPr>
      </w:pPr>
      <w:r w:rsidRPr="008B7881">
        <w:rPr>
          <w:rFonts w:ascii="Arial" w:hAnsi="Arial" w:cs="Arial"/>
          <w:b/>
          <w:color w:val="000000" w:themeColor="text1"/>
          <w:sz w:val="20"/>
          <w:szCs w:val="20"/>
        </w:rPr>
        <w:t>EJECUCIÓN.</w:t>
      </w:r>
    </w:p>
    <w:p w:rsidR="008B7881" w:rsidRPr="008B7881" w:rsidRDefault="008B7881" w:rsidP="008B7881">
      <w:pPr>
        <w:jc w:val="both"/>
        <w:rPr>
          <w:rFonts w:ascii="Arial" w:hAnsi="Arial" w:cs="Arial"/>
          <w:b/>
          <w:color w:val="000000" w:themeColor="text1"/>
          <w:sz w:val="20"/>
          <w:szCs w:val="20"/>
        </w:rPr>
      </w:pPr>
      <w:r w:rsidRPr="008B7881">
        <w:rPr>
          <w:rFonts w:ascii="Arial" w:hAnsi="Arial" w:cs="Arial"/>
          <w:sz w:val="20"/>
          <w:szCs w:val="20"/>
        </w:rPr>
        <w:t>Responsable de proyectos</w:t>
      </w:r>
      <w:r w:rsidRPr="008B7881">
        <w:rPr>
          <w:rFonts w:ascii="Arial" w:hAnsi="Arial" w:cs="Arial"/>
          <w:color w:val="000000" w:themeColor="text1"/>
          <w:sz w:val="20"/>
          <w:szCs w:val="20"/>
        </w:rPr>
        <w:t>: coordina la ejecución del proyecto asignando responsable(s), tomando como documento guía el cronograma, asegurando que se realizan las actividades correspondientes en la fecha establecida con los recursos asignados.</w:t>
      </w:r>
    </w:p>
    <w:p w:rsidR="008B7881" w:rsidRPr="008B7881" w:rsidRDefault="00BE3A0D" w:rsidP="008B7881">
      <w:pPr>
        <w:jc w:val="both"/>
        <w:rPr>
          <w:rFonts w:ascii="Arial" w:hAnsi="Arial" w:cs="Arial"/>
          <w:color w:val="000000" w:themeColor="text1"/>
          <w:sz w:val="20"/>
          <w:szCs w:val="20"/>
        </w:rPr>
      </w:pPr>
      <w:r>
        <w:rPr>
          <w:rFonts w:ascii="Arial" w:hAnsi="Arial" w:cs="Arial"/>
          <w:color w:val="000000" w:themeColor="text1"/>
          <w:sz w:val="20"/>
          <w:szCs w:val="20"/>
        </w:rPr>
        <w:t>Cada responsable de Proceso M</w:t>
      </w:r>
      <w:r w:rsidR="008B7881" w:rsidRPr="008B7881">
        <w:rPr>
          <w:rFonts w:ascii="Arial" w:hAnsi="Arial" w:cs="Arial"/>
          <w:color w:val="000000" w:themeColor="text1"/>
          <w:sz w:val="20"/>
          <w:szCs w:val="20"/>
        </w:rPr>
        <w:t>isional, utilizará los formatos respectivos para evidenciar la realización de las actividades ejecutadas, consolidará y tabulará la información, para convertirla en datos estadísticos de la población atendida y será insumo de la línea base de cada programa.</w:t>
      </w:r>
    </w:p>
    <w:p w:rsidR="008B7881" w:rsidRPr="008B7881" w:rsidRDefault="008B7881" w:rsidP="008B7881">
      <w:pPr>
        <w:jc w:val="both"/>
        <w:rPr>
          <w:rFonts w:ascii="Arial" w:hAnsi="Arial" w:cs="Arial"/>
          <w:color w:val="000000" w:themeColor="text1"/>
          <w:sz w:val="20"/>
          <w:szCs w:val="20"/>
        </w:rPr>
      </w:pPr>
      <w:r w:rsidRPr="008B7881">
        <w:rPr>
          <w:rFonts w:ascii="Arial" w:hAnsi="Arial" w:cs="Arial"/>
          <w:color w:val="000000" w:themeColor="text1"/>
          <w:sz w:val="20"/>
          <w:szCs w:val="20"/>
        </w:rPr>
        <w:t>Esta información servirá para establecer la proyección de la población objetivo para la siguiente vigencia.</w:t>
      </w:r>
    </w:p>
    <w:p w:rsidR="008B7881" w:rsidRPr="008B7881" w:rsidRDefault="008B7881" w:rsidP="008B7881">
      <w:pPr>
        <w:jc w:val="both"/>
        <w:rPr>
          <w:rFonts w:ascii="Arial" w:hAnsi="Arial" w:cs="Arial"/>
          <w:b/>
          <w:color w:val="000000" w:themeColor="text1"/>
          <w:sz w:val="20"/>
          <w:szCs w:val="20"/>
        </w:rPr>
      </w:pPr>
      <w:r w:rsidRPr="008B7881">
        <w:rPr>
          <w:rFonts w:ascii="Arial" w:hAnsi="Arial" w:cs="Arial"/>
          <w:b/>
          <w:color w:val="000000" w:themeColor="text1"/>
          <w:sz w:val="20"/>
          <w:szCs w:val="20"/>
        </w:rPr>
        <w:t>EVALUACIÓN DEL PROYECTO.</w:t>
      </w:r>
    </w:p>
    <w:p w:rsidR="008B7881" w:rsidRPr="008B7881" w:rsidRDefault="008B7881" w:rsidP="008B7881">
      <w:pPr>
        <w:jc w:val="both"/>
        <w:rPr>
          <w:rFonts w:ascii="Arial" w:hAnsi="Arial" w:cs="Arial"/>
          <w:color w:val="000000" w:themeColor="text1"/>
          <w:sz w:val="20"/>
          <w:szCs w:val="20"/>
        </w:rPr>
      </w:pPr>
      <w:r w:rsidRPr="008B7881">
        <w:rPr>
          <w:rFonts w:ascii="Arial" w:hAnsi="Arial" w:cs="Arial"/>
          <w:color w:val="000000" w:themeColor="text1"/>
          <w:sz w:val="20"/>
          <w:szCs w:val="20"/>
        </w:rPr>
        <w:t>Los responsables de procesos realizan el seguimiento y control en la frecuencia más apropiada, según la duración del proyecto, utilizando el mecanismo</w:t>
      </w:r>
      <w:r w:rsidR="00BE3A0D">
        <w:rPr>
          <w:rFonts w:ascii="Arial" w:hAnsi="Arial" w:cs="Arial"/>
          <w:color w:val="000000" w:themeColor="text1"/>
          <w:sz w:val="20"/>
          <w:szCs w:val="20"/>
        </w:rPr>
        <w:t xml:space="preserve"> (SINERGIA)</w:t>
      </w:r>
      <w:r w:rsidRPr="008B7881">
        <w:rPr>
          <w:rFonts w:ascii="Arial" w:hAnsi="Arial" w:cs="Arial"/>
          <w:color w:val="000000" w:themeColor="text1"/>
          <w:sz w:val="20"/>
          <w:szCs w:val="20"/>
        </w:rPr>
        <w:t xml:space="preserve"> establecido por Planeación Nacional. </w:t>
      </w:r>
    </w:p>
    <w:p w:rsidR="008B7881" w:rsidRPr="008B7881" w:rsidRDefault="00BE3A0D" w:rsidP="008B7881">
      <w:pPr>
        <w:jc w:val="both"/>
        <w:rPr>
          <w:rFonts w:ascii="Arial" w:hAnsi="Arial" w:cs="Arial"/>
          <w:color w:val="000000" w:themeColor="text1"/>
          <w:sz w:val="20"/>
          <w:szCs w:val="20"/>
        </w:rPr>
      </w:pPr>
      <w:r>
        <w:rPr>
          <w:rFonts w:ascii="Arial" w:hAnsi="Arial" w:cs="Arial"/>
          <w:color w:val="000000" w:themeColor="text1"/>
          <w:sz w:val="20"/>
          <w:szCs w:val="20"/>
        </w:rPr>
        <w:t>Trimestralmente se realiza</w:t>
      </w:r>
      <w:r w:rsidR="008B7881" w:rsidRPr="008B7881">
        <w:rPr>
          <w:rFonts w:ascii="Arial" w:hAnsi="Arial" w:cs="Arial"/>
          <w:color w:val="000000" w:themeColor="text1"/>
          <w:sz w:val="20"/>
          <w:szCs w:val="20"/>
        </w:rPr>
        <w:t xml:space="preserve"> el seguimiento y medición física y financiera de las metas, actividades y ejecución de cada proyecto.</w:t>
      </w:r>
    </w:p>
    <w:p w:rsidR="008B7881" w:rsidRPr="008B7881" w:rsidRDefault="008B7881" w:rsidP="008B7881">
      <w:pPr>
        <w:jc w:val="both"/>
        <w:rPr>
          <w:rFonts w:ascii="Arial" w:hAnsi="Arial" w:cs="Arial"/>
          <w:color w:val="000000" w:themeColor="text1"/>
          <w:sz w:val="20"/>
          <w:szCs w:val="20"/>
        </w:rPr>
      </w:pPr>
      <w:r w:rsidRPr="008B7881">
        <w:rPr>
          <w:rFonts w:ascii="Arial" w:hAnsi="Arial" w:cs="Arial"/>
          <w:color w:val="000000" w:themeColor="text1"/>
          <w:sz w:val="20"/>
          <w:szCs w:val="20"/>
        </w:rPr>
        <w:t xml:space="preserve">A través del </w:t>
      </w:r>
      <w:r w:rsidR="00BE3A0D">
        <w:rPr>
          <w:rFonts w:ascii="Arial" w:hAnsi="Arial" w:cs="Arial"/>
          <w:color w:val="000000" w:themeColor="text1"/>
          <w:sz w:val="20"/>
          <w:szCs w:val="20"/>
        </w:rPr>
        <w:t>mecanismo establecido</w:t>
      </w:r>
      <w:r w:rsidRPr="008B7881">
        <w:rPr>
          <w:rFonts w:ascii="Arial" w:hAnsi="Arial" w:cs="Arial"/>
          <w:color w:val="000000" w:themeColor="text1"/>
          <w:sz w:val="20"/>
          <w:szCs w:val="20"/>
        </w:rPr>
        <w:t xml:space="preserve"> se mide el avance porcentual de las metas producto y por consiguiente las metas de resultado.</w:t>
      </w:r>
    </w:p>
    <w:p w:rsidR="008B7881" w:rsidRPr="008B7881" w:rsidRDefault="008B7881" w:rsidP="008B7881">
      <w:pPr>
        <w:jc w:val="both"/>
        <w:rPr>
          <w:rFonts w:ascii="Arial" w:hAnsi="Arial" w:cs="Arial"/>
          <w:color w:val="000000" w:themeColor="text1"/>
          <w:sz w:val="20"/>
          <w:szCs w:val="20"/>
        </w:rPr>
      </w:pPr>
      <w:r w:rsidRPr="008B7881">
        <w:rPr>
          <w:rFonts w:ascii="Arial" w:hAnsi="Arial" w:cs="Arial"/>
          <w:color w:val="000000" w:themeColor="text1"/>
          <w:sz w:val="20"/>
          <w:szCs w:val="20"/>
        </w:rPr>
        <w:t>Si durante el seguimiento a la evaluación del proyecto, se observa que no arroja resultados satisfactorios, se realizan los ajustes a las estrategias durante la ejecución del proyecto o se toman las acciones apropiadas y oportunas para futuros proyectos.</w:t>
      </w:r>
    </w:p>
    <w:p w:rsidR="008B7881" w:rsidRPr="008B7881" w:rsidRDefault="008B7881" w:rsidP="008B7881">
      <w:pPr>
        <w:jc w:val="both"/>
        <w:rPr>
          <w:rFonts w:ascii="Arial" w:hAnsi="Arial" w:cs="Arial"/>
          <w:color w:val="000000" w:themeColor="text1"/>
          <w:sz w:val="20"/>
          <w:szCs w:val="20"/>
        </w:rPr>
      </w:pPr>
    </w:p>
    <w:p w:rsidR="00312432" w:rsidRDefault="008B7881" w:rsidP="000B194D">
      <w:pPr>
        <w:jc w:val="both"/>
        <w:rPr>
          <w:rFonts w:ascii="Arial" w:hAnsi="Arial" w:cs="Arial"/>
          <w:sz w:val="20"/>
          <w:szCs w:val="20"/>
        </w:rPr>
      </w:pPr>
      <w:r w:rsidRPr="008B7881">
        <w:rPr>
          <w:rFonts w:ascii="Arial" w:hAnsi="Arial" w:cs="Arial"/>
          <w:b/>
          <w:color w:val="000000" w:themeColor="text1"/>
          <w:sz w:val="20"/>
          <w:szCs w:val="20"/>
        </w:rPr>
        <w:lastRenderedPageBreak/>
        <w:t>LOS RESPONSABLES DE LA EJECUCIÓN Y EVALUACIÓN</w:t>
      </w:r>
      <w:r w:rsidRPr="008B7881">
        <w:rPr>
          <w:rFonts w:ascii="Arial" w:hAnsi="Arial" w:cs="Arial"/>
          <w:color w:val="000000" w:themeColor="text1"/>
          <w:sz w:val="20"/>
          <w:szCs w:val="20"/>
        </w:rPr>
        <w:t xml:space="preserve">: Conservan los documentos de acuerdo al procedimiento para el control de los documentos y lo descrito en </w:t>
      </w:r>
      <w:r w:rsidR="00DC384E" w:rsidRPr="008B7881">
        <w:rPr>
          <w:rFonts w:ascii="Arial" w:hAnsi="Arial" w:cs="Arial"/>
          <w:color w:val="000000" w:themeColor="text1"/>
          <w:sz w:val="20"/>
          <w:szCs w:val="20"/>
        </w:rPr>
        <w:t>el control</w:t>
      </w:r>
      <w:r w:rsidRPr="008B7881">
        <w:rPr>
          <w:rFonts w:ascii="Arial" w:hAnsi="Arial" w:cs="Arial"/>
          <w:color w:val="000000" w:themeColor="text1"/>
          <w:sz w:val="20"/>
          <w:szCs w:val="20"/>
        </w:rPr>
        <w:t xml:space="preserve"> de registros y lo definido por las TRD. Con el fin de dejar evidencia de las actividades realizadas y finaliza el procedimiento</w:t>
      </w:r>
      <w:r w:rsidRPr="008B7881">
        <w:rPr>
          <w:rFonts w:ascii="Arial" w:hAnsi="Arial" w:cs="Arial"/>
          <w:sz w:val="20"/>
          <w:szCs w:val="20"/>
        </w:rPr>
        <w:t>.</w:t>
      </w:r>
    </w:p>
    <w:p w:rsidR="00312432" w:rsidRDefault="00312432" w:rsidP="00D71C23">
      <w:pPr>
        <w:spacing w:after="0" w:line="240" w:lineRule="auto"/>
        <w:rPr>
          <w:rFonts w:ascii="Arial" w:hAnsi="Arial" w:cs="Arial"/>
          <w:sz w:val="20"/>
          <w:szCs w:val="20"/>
        </w:rPr>
      </w:pPr>
    </w:p>
    <w:p w:rsidR="008B7881" w:rsidRDefault="008B7881" w:rsidP="00D71C23">
      <w:pPr>
        <w:spacing w:after="0" w:line="240" w:lineRule="auto"/>
        <w:rPr>
          <w:rFonts w:ascii="Arial" w:hAnsi="Arial" w:cs="Arial"/>
          <w:sz w:val="20"/>
          <w:szCs w:val="20"/>
        </w:rPr>
      </w:pPr>
    </w:p>
    <w:p w:rsidR="008B7881" w:rsidRDefault="008B7881"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bookmarkStart w:id="0" w:name="_GoBack"/>
      <w:bookmarkEnd w:id="0"/>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CD7241" w:rsidRDefault="00CD7241" w:rsidP="00D71C23">
      <w:pPr>
        <w:spacing w:after="0" w:line="240" w:lineRule="auto"/>
        <w:rPr>
          <w:rFonts w:ascii="Arial" w:hAnsi="Arial" w:cs="Arial"/>
          <w:sz w:val="20"/>
          <w:szCs w:val="20"/>
        </w:rPr>
      </w:pPr>
    </w:p>
    <w:p w:rsidR="00CD7241" w:rsidRDefault="00CD7241" w:rsidP="00D71C23">
      <w:pPr>
        <w:spacing w:after="0" w:line="240" w:lineRule="auto"/>
        <w:rPr>
          <w:rFonts w:ascii="Arial" w:hAnsi="Arial" w:cs="Arial"/>
          <w:sz w:val="20"/>
          <w:szCs w:val="20"/>
        </w:rPr>
      </w:pPr>
    </w:p>
    <w:p w:rsidR="00CD7241" w:rsidRDefault="00CD7241" w:rsidP="00D71C23">
      <w:pPr>
        <w:spacing w:after="0" w:line="240" w:lineRule="auto"/>
        <w:rPr>
          <w:rFonts w:ascii="Arial" w:hAnsi="Arial" w:cs="Arial"/>
          <w:sz w:val="20"/>
          <w:szCs w:val="20"/>
        </w:rPr>
      </w:pPr>
    </w:p>
    <w:p w:rsidR="00CD7241" w:rsidRDefault="00CD7241" w:rsidP="00D71C23">
      <w:pPr>
        <w:spacing w:after="0" w:line="240" w:lineRule="auto"/>
        <w:rPr>
          <w:rFonts w:ascii="Arial" w:hAnsi="Arial" w:cs="Arial"/>
          <w:sz w:val="20"/>
          <w:szCs w:val="20"/>
        </w:rPr>
      </w:pPr>
    </w:p>
    <w:p w:rsidR="00CD7241" w:rsidRDefault="00CD7241" w:rsidP="00D71C23">
      <w:pPr>
        <w:spacing w:after="0" w:line="240" w:lineRule="auto"/>
        <w:rPr>
          <w:rFonts w:ascii="Arial" w:hAnsi="Arial" w:cs="Arial"/>
          <w:sz w:val="20"/>
          <w:szCs w:val="20"/>
        </w:rPr>
      </w:pPr>
    </w:p>
    <w:p w:rsidR="00CD7241" w:rsidRDefault="00CD7241" w:rsidP="00D71C23">
      <w:pPr>
        <w:spacing w:after="0" w:line="240" w:lineRule="auto"/>
        <w:rPr>
          <w:rFonts w:ascii="Arial" w:hAnsi="Arial" w:cs="Arial"/>
          <w:sz w:val="20"/>
          <w:szCs w:val="20"/>
        </w:rPr>
      </w:pPr>
    </w:p>
    <w:p w:rsidR="00CD7241" w:rsidRDefault="00CD7241" w:rsidP="00D71C23">
      <w:pPr>
        <w:spacing w:after="0" w:line="240" w:lineRule="auto"/>
        <w:rPr>
          <w:rFonts w:ascii="Arial" w:hAnsi="Arial" w:cs="Arial"/>
          <w:sz w:val="20"/>
          <w:szCs w:val="20"/>
        </w:rPr>
      </w:pPr>
    </w:p>
    <w:p w:rsidR="00CD7241" w:rsidRDefault="00CD7241" w:rsidP="00D71C23">
      <w:pPr>
        <w:spacing w:after="0" w:line="240" w:lineRule="auto"/>
        <w:rPr>
          <w:rFonts w:ascii="Arial" w:hAnsi="Arial" w:cs="Arial"/>
          <w:sz w:val="20"/>
          <w:szCs w:val="20"/>
        </w:rPr>
      </w:pPr>
    </w:p>
    <w:p w:rsidR="00CD7241" w:rsidRDefault="00CD7241"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57025C" w:rsidRDefault="0057025C" w:rsidP="00D71C23">
      <w:pPr>
        <w:spacing w:after="0" w:line="240" w:lineRule="auto"/>
        <w:rPr>
          <w:rFonts w:ascii="Arial" w:hAnsi="Arial" w:cs="Arial"/>
          <w:sz w:val="20"/>
          <w:szCs w:val="20"/>
        </w:rPr>
      </w:pPr>
    </w:p>
    <w:p w:rsidR="008B7881" w:rsidRPr="008B7881" w:rsidRDefault="008B7881" w:rsidP="00D71C23">
      <w:pPr>
        <w:spacing w:after="0" w:line="240" w:lineRule="auto"/>
        <w:rPr>
          <w:rFonts w:ascii="Arial" w:hAnsi="Arial" w:cs="Arial"/>
          <w:sz w:val="20"/>
          <w:szCs w:val="20"/>
        </w:rPr>
      </w:pPr>
    </w:p>
    <w:tbl>
      <w:tblPr>
        <w:tblStyle w:val="Tablaconcuadrcula"/>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
        <w:gridCol w:w="3573"/>
        <w:gridCol w:w="4268"/>
      </w:tblGrid>
      <w:tr w:rsidR="008B7881" w:rsidTr="00D16EA1">
        <w:trPr>
          <w:trHeight w:val="284"/>
        </w:trPr>
        <w:tc>
          <w:tcPr>
            <w:tcW w:w="4678" w:type="dxa"/>
            <w:gridSpan w:val="2"/>
            <w:vAlign w:val="center"/>
          </w:tcPr>
          <w:p w:rsidR="008B7881" w:rsidRPr="00EC168C" w:rsidRDefault="008B7881" w:rsidP="00D16EA1">
            <w:pPr>
              <w:jc w:val="center"/>
              <w:rPr>
                <w:rFonts w:ascii="Arial" w:hAnsi="Arial" w:cs="Arial"/>
                <w:b/>
                <w:sz w:val="20"/>
                <w:szCs w:val="20"/>
              </w:rPr>
            </w:pPr>
            <w:r w:rsidRPr="00EC168C">
              <w:rPr>
                <w:rFonts w:ascii="Arial" w:hAnsi="Arial" w:cs="Arial"/>
                <w:b/>
                <w:sz w:val="20"/>
                <w:szCs w:val="20"/>
              </w:rPr>
              <w:t>REVISO</w:t>
            </w:r>
          </w:p>
        </w:tc>
        <w:tc>
          <w:tcPr>
            <w:tcW w:w="4268" w:type="dxa"/>
            <w:vAlign w:val="center"/>
          </w:tcPr>
          <w:p w:rsidR="008B7881" w:rsidRPr="00EC168C" w:rsidRDefault="008B7881" w:rsidP="00D16EA1">
            <w:pPr>
              <w:jc w:val="center"/>
              <w:rPr>
                <w:rFonts w:ascii="Arial" w:hAnsi="Arial" w:cs="Arial"/>
                <w:b/>
                <w:sz w:val="20"/>
                <w:szCs w:val="20"/>
              </w:rPr>
            </w:pPr>
            <w:r w:rsidRPr="00EC168C">
              <w:rPr>
                <w:rFonts w:ascii="Arial" w:hAnsi="Arial" w:cs="Arial"/>
                <w:b/>
                <w:sz w:val="20"/>
                <w:szCs w:val="20"/>
              </w:rPr>
              <w:t>APROBO</w:t>
            </w:r>
          </w:p>
        </w:tc>
      </w:tr>
      <w:tr w:rsidR="008B7881" w:rsidTr="00D16EA1">
        <w:trPr>
          <w:trHeight w:val="284"/>
        </w:trPr>
        <w:tc>
          <w:tcPr>
            <w:tcW w:w="1105" w:type="dxa"/>
            <w:vAlign w:val="center"/>
          </w:tcPr>
          <w:p w:rsidR="008B7881" w:rsidRPr="00EC168C" w:rsidRDefault="008B7881" w:rsidP="00D16EA1">
            <w:pPr>
              <w:jc w:val="both"/>
              <w:rPr>
                <w:rFonts w:ascii="Arial" w:hAnsi="Arial" w:cs="Arial"/>
                <w:b/>
                <w:sz w:val="20"/>
                <w:szCs w:val="20"/>
              </w:rPr>
            </w:pPr>
            <w:r w:rsidRPr="00EC168C">
              <w:rPr>
                <w:rFonts w:ascii="Arial" w:hAnsi="Arial" w:cs="Arial"/>
                <w:b/>
                <w:sz w:val="20"/>
                <w:szCs w:val="20"/>
              </w:rPr>
              <w:t>CARGO</w:t>
            </w:r>
          </w:p>
        </w:tc>
        <w:tc>
          <w:tcPr>
            <w:tcW w:w="3573" w:type="dxa"/>
            <w:vAlign w:val="center"/>
          </w:tcPr>
          <w:p w:rsidR="008B7881" w:rsidRPr="00EC168C" w:rsidRDefault="008B7881" w:rsidP="00D16EA1">
            <w:pPr>
              <w:jc w:val="center"/>
              <w:rPr>
                <w:rFonts w:ascii="Arial" w:hAnsi="Arial" w:cs="Arial"/>
                <w:b/>
                <w:sz w:val="20"/>
                <w:szCs w:val="20"/>
              </w:rPr>
            </w:pPr>
          </w:p>
        </w:tc>
        <w:tc>
          <w:tcPr>
            <w:tcW w:w="4268" w:type="dxa"/>
            <w:vAlign w:val="center"/>
          </w:tcPr>
          <w:p w:rsidR="008B7881" w:rsidRPr="00EC168C" w:rsidRDefault="008B7881" w:rsidP="00D16EA1">
            <w:pPr>
              <w:jc w:val="center"/>
              <w:rPr>
                <w:rFonts w:ascii="Arial" w:hAnsi="Arial" w:cs="Arial"/>
                <w:b/>
                <w:sz w:val="20"/>
                <w:szCs w:val="20"/>
              </w:rPr>
            </w:pPr>
          </w:p>
        </w:tc>
      </w:tr>
      <w:tr w:rsidR="008B7881" w:rsidTr="00D16EA1">
        <w:trPr>
          <w:trHeight w:val="197"/>
        </w:trPr>
        <w:tc>
          <w:tcPr>
            <w:tcW w:w="1105" w:type="dxa"/>
            <w:vAlign w:val="center"/>
          </w:tcPr>
          <w:p w:rsidR="008B7881" w:rsidRPr="00EC168C" w:rsidRDefault="008B7881" w:rsidP="00D16EA1">
            <w:pPr>
              <w:jc w:val="both"/>
              <w:rPr>
                <w:rFonts w:ascii="Arial" w:hAnsi="Arial" w:cs="Arial"/>
                <w:b/>
                <w:sz w:val="20"/>
                <w:szCs w:val="20"/>
              </w:rPr>
            </w:pPr>
            <w:r w:rsidRPr="00EC168C">
              <w:rPr>
                <w:rFonts w:ascii="Arial" w:hAnsi="Arial" w:cs="Arial"/>
                <w:b/>
                <w:sz w:val="20"/>
                <w:szCs w:val="20"/>
              </w:rPr>
              <w:t>FIRMA</w:t>
            </w:r>
          </w:p>
        </w:tc>
        <w:tc>
          <w:tcPr>
            <w:tcW w:w="3573" w:type="dxa"/>
          </w:tcPr>
          <w:p w:rsidR="008B7881" w:rsidRPr="00EC168C" w:rsidRDefault="008B7881" w:rsidP="00D16EA1">
            <w:pPr>
              <w:jc w:val="both"/>
              <w:rPr>
                <w:rFonts w:ascii="Arial" w:hAnsi="Arial" w:cs="Arial"/>
                <w:b/>
                <w:sz w:val="20"/>
                <w:szCs w:val="20"/>
              </w:rPr>
            </w:pPr>
          </w:p>
        </w:tc>
        <w:tc>
          <w:tcPr>
            <w:tcW w:w="4268" w:type="dxa"/>
          </w:tcPr>
          <w:p w:rsidR="008B7881" w:rsidRPr="00EC168C" w:rsidRDefault="008B7881" w:rsidP="00D16EA1">
            <w:pPr>
              <w:jc w:val="both"/>
              <w:rPr>
                <w:rFonts w:ascii="Arial" w:hAnsi="Arial" w:cs="Arial"/>
                <w:b/>
                <w:sz w:val="20"/>
                <w:szCs w:val="20"/>
              </w:rPr>
            </w:pPr>
          </w:p>
        </w:tc>
      </w:tr>
    </w:tbl>
    <w:p w:rsidR="00494F9F" w:rsidRPr="008B7881" w:rsidRDefault="00494F9F" w:rsidP="003124A9">
      <w:pPr>
        <w:spacing w:after="0" w:line="240" w:lineRule="auto"/>
        <w:rPr>
          <w:rFonts w:ascii="Arial" w:hAnsi="Arial" w:cs="Arial"/>
          <w:sz w:val="20"/>
          <w:szCs w:val="20"/>
        </w:rPr>
      </w:pPr>
    </w:p>
    <w:sectPr w:rsidR="00494F9F" w:rsidRPr="008B7881" w:rsidSect="00D007D9">
      <w:headerReference w:type="even" r:id="rId7"/>
      <w:headerReference w:type="default" r:id="rId8"/>
      <w:footerReference w:type="default" r:id="rId9"/>
      <w:headerReference w:type="first" r:id="rId10"/>
      <w:pgSz w:w="12242" w:h="15842" w:code="1"/>
      <w:pgMar w:top="1418" w:right="1588" w:bottom="1134"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0F" w:rsidRDefault="00CA5A0F" w:rsidP="00CA1512">
      <w:pPr>
        <w:spacing w:after="0" w:line="240" w:lineRule="auto"/>
      </w:pPr>
      <w:r>
        <w:separator/>
      </w:r>
    </w:p>
  </w:endnote>
  <w:endnote w:type="continuationSeparator" w:id="0">
    <w:p w:rsidR="00CA5A0F" w:rsidRDefault="00CA5A0F" w:rsidP="00CA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41" w:rsidRDefault="00CD7241" w:rsidP="00CD7241">
    <w:pPr>
      <w:pStyle w:val="Piedepgina"/>
      <w:jc w:val="center"/>
    </w:pPr>
    <w:r w:rsidRPr="001F37DE">
      <w:rPr>
        <w:rFonts w:ascii="Arial" w:hAnsi="Arial" w:cs="Arial"/>
        <w:b/>
        <w:bCs/>
        <w:i/>
        <w:iCs/>
        <w:sz w:val="20"/>
        <w:szCs w:val="20"/>
      </w:rPr>
      <w:t>Verifique que esta es la versión correcta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0F" w:rsidRDefault="00CA5A0F" w:rsidP="00CA1512">
      <w:pPr>
        <w:spacing w:after="0" w:line="240" w:lineRule="auto"/>
      </w:pPr>
      <w:r>
        <w:separator/>
      </w:r>
    </w:p>
  </w:footnote>
  <w:footnote w:type="continuationSeparator" w:id="0">
    <w:p w:rsidR="00CA5A0F" w:rsidRDefault="00CA5A0F" w:rsidP="00CA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41" w:rsidRDefault="00DC384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9751" o:spid="_x0000_s2050" type="#_x0000_t136" style="position:absolute;margin-left:0;margin-top:0;width:529.6pt;height:93.45pt;rotation:315;z-index:-25165516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8B7881" w:rsidRPr="00DC3BDF" w:rsidTr="00D16EA1">
      <w:trPr>
        <w:trHeight w:val="498"/>
      </w:trPr>
      <w:tc>
        <w:tcPr>
          <w:tcW w:w="1701" w:type="dxa"/>
          <w:vMerge w:val="restart"/>
        </w:tcPr>
        <w:p w:rsidR="008B7881" w:rsidRPr="00DC3BDF" w:rsidRDefault="00DC384E" w:rsidP="00D16EA1">
          <w:pPr>
            <w:tabs>
              <w:tab w:val="left" w:pos="7275"/>
            </w:tabs>
            <w:spacing w:after="0" w:line="240" w:lineRule="auto"/>
            <w:rPr>
              <w:rFonts w:ascii="Arial" w:eastAsia="Times New Roman" w:hAnsi="Arial" w:cs="Arial"/>
              <w:sz w:val="20"/>
              <w:szCs w:val="20"/>
              <w:lang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9752" o:spid="_x0000_s2051" type="#_x0000_t136" style="position:absolute;margin-left:0;margin-top:0;width:529.6pt;height:93.45pt;rotation:315;z-index:-25165312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8B7881">
            <w:rPr>
              <w:rFonts w:ascii="Times New Roman" w:eastAsia="Times New Roman" w:hAnsi="Times New Roman" w:cs="Times New Roman"/>
              <w:noProof/>
              <w:sz w:val="24"/>
              <w:szCs w:val="24"/>
              <w:lang w:eastAsia="es-ES"/>
            </w:rPr>
            <w:drawing>
              <wp:inline distT="0" distB="0" distL="0" distR="0" wp14:anchorId="584A65B3" wp14:editId="392C69C8">
                <wp:extent cx="771525" cy="99060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8B7881" w:rsidRDefault="008B7881" w:rsidP="00D16EA1">
          <w:pPr>
            <w:tabs>
              <w:tab w:val="left" w:pos="7275"/>
            </w:tabs>
            <w:spacing w:after="0" w:line="240" w:lineRule="auto"/>
            <w:jc w:val="center"/>
            <w:rPr>
              <w:rFonts w:ascii="Arial" w:eastAsia="Times New Roman" w:hAnsi="Arial" w:cs="Arial"/>
              <w:b/>
              <w:sz w:val="20"/>
              <w:szCs w:val="20"/>
              <w:lang w:eastAsia="es-ES"/>
            </w:rPr>
          </w:pPr>
          <w:r>
            <w:rPr>
              <w:rFonts w:ascii="Arial" w:hAnsi="Arial" w:cs="Arial"/>
              <w:b/>
              <w:sz w:val="20"/>
              <w:szCs w:val="20"/>
            </w:rPr>
            <w:t>ELABORACION DE PROYECTOS</w:t>
          </w:r>
        </w:p>
        <w:p w:rsidR="008B7881" w:rsidRPr="00DC3BDF" w:rsidRDefault="008B7881" w:rsidP="00D16EA1">
          <w:pPr>
            <w:tabs>
              <w:tab w:val="left" w:pos="7275"/>
            </w:tabs>
            <w:spacing w:after="0" w:line="240" w:lineRule="auto"/>
            <w:jc w:val="center"/>
            <w:rPr>
              <w:rFonts w:ascii="Arial" w:eastAsia="Times New Roman" w:hAnsi="Arial" w:cs="Arial"/>
              <w:b/>
              <w:sz w:val="20"/>
              <w:szCs w:val="20"/>
              <w:lang w:eastAsia="es-ES"/>
            </w:rPr>
          </w:pPr>
          <w:r w:rsidRPr="00DC3BDF">
            <w:rPr>
              <w:rFonts w:ascii="Arial" w:eastAsia="Times New Roman" w:hAnsi="Arial" w:cs="Arial"/>
              <w:b/>
              <w:sz w:val="20"/>
              <w:szCs w:val="20"/>
              <w:lang w:eastAsia="es-ES"/>
            </w:rPr>
            <w:t>P</w:t>
          </w:r>
          <w:r>
            <w:rPr>
              <w:rFonts w:ascii="Arial" w:eastAsia="Times New Roman" w:hAnsi="Arial" w:cs="Arial"/>
              <w:b/>
              <w:sz w:val="20"/>
              <w:szCs w:val="20"/>
              <w:lang w:eastAsia="es-ES"/>
            </w:rPr>
            <w:t>R-GE-04</w:t>
          </w:r>
        </w:p>
      </w:tc>
      <w:tc>
        <w:tcPr>
          <w:tcW w:w="2693" w:type="dxa"/>
          <w:vAlign w:val="center"/>
        </w:tcPr>
        <w:p w:rsidR="008B7881" w:rsidRPr="00DC3BDF" w:rsidRDefault="008B7881" w:rsidP="00D16EA1">
          <w:pPr>
            <w:tabs>
              <w:tab w:val="left" w:pos="7275"/>
            </w:tabs>
            <w:spacing w:after="0" w:line="240" w:lineRule="auto"/>
            <w:rPr>
              <w:rFonts w:ascii="Arial" w:eastAsia="Times New Roman" w:hAnsi="Arial" w:cs="Arial"/>
              <w:b/>
              <w:sz w:val="20"/>
              <w:szCs w:val="20"/>
              <w:lang w:eastAsia="es-ES"/>
            </w:rPr>
          </w:pPr>
          <w:r w:rsidRPr="00DC3BDF">
            <w:rPr>
              <w:rFonts w:ascii="Arial" w:eastAsia="Times New Roman" w:hAnsi="Arial" w:cs="Arial"/>
              <w:b/>
              <w:sz w:val="20"/>
              <w:szCs w:val="20"/>
              <w:lang w:eastAsia="es-ES"/>
            </w:rPr>
            <w:t>Versión: 01</w:t>
          </w:r>
        </w:p>
      </w:tc>
    </w:tr>
    <w:tr w:rsidR="008B7881" w:rsidRPr="00DC3BDF" w:rsidTr="00D16EA1">
      <w:trPr>
        <w:trHeight w:val="498"/>
      </w:trPr>
      <w:tc>
        <w:tcPr>
          <w:tcW w:w="1701" w:type="dxa"/>
          <w:vMerge/>
        </w:tcPr>
        <w:p w:rsidR="008B7881" w:rsidRPr="00DC3BDF" w:rsidRDefault="008B7881" w:rsidP="00D16EA1">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8B7881" w:rsidRPr="00DC3BDF" w:rsidRDefault="008B7881" w:rsidP="00D16EA1">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8B7881" w:rsidRPr="00DC3BDF" w:rsidRDefault="008B7881" w:rsidP="000D0D76">
          <w:pPr>
            <w:tabs>
              <w:tab w:val="left" w:pos="7275"/>
            </w:tabs>
            <w:spacing w:after="0" w:line="240" w:lineRule="auto"/>
            <w:rPr>
              <w:rFonts w:ascii="Arial" w:eastAsia="Times New Roman" w:hAnsi="Arial" w:cs="Arial"/>
              <w:b/>
              <w:sz w:val="20"/>
              <w:szCs w:val="20"/>
              <w:lang w:eastAsia="es-ES"/>
            </w:rPr>
          </w:pPr>
          <w:r w:rsidRPr="00DC3BDF">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2</w:t>
          </w:r>
          <w:r w:rsidR="000D0D76">
            <w:rPr>
              <w:rFonts w:ascii="Arial" w:eastAsia="Times New Roman" w:hAnsi="Arial" w:cs="Arial"/>
              <w:b/>
              <w:sz w:val="20"/>
              <w:szCs w:val="20"/>
              <w:lang w:eastAsia="es-ES"/>
            </w:rPr>
            <w:t>6</w:t>
          </w:r>
          <w:r w:rsidRPr="00DC3BDF">
            <w:rPr>
              <w:rFonts w:ascii="Arial" w:eastAsia="Times New Roman" w:hAnsi="Arial" w:cs="Arial"/>
              <w:b/>
              <w:sz w:val="20"/>
              <w:szCs w:val="20"/>
              <w:lang w:eastAsia="es-ES"/>
            </w:rPr>
            <w:t>/</w:t>
          </w:r>
          <w:r>
            <w:rPr>
              <w:rFonts w:ascii="Arial" w:eastAsia="Times New Roman" w:hAnsi="Arial" w:cs="Arial"/>
              <w:b/>
              <w:sz w:val="20"/>
              <w:szCs w:val="20"/>
              <w:lang w:eastAsia="es-ES"/>
            </w:rPr>
            <w:t>0</w:t>
          </w:r>
          <w:r w:rsidR="000D0D76">
            <w:rPr>
              <w:rFonts w:ascii="Arial" w:eastAsia="Times New Roman" w:hAnsi="Arial" w:cs="Arial"/>
              <w:b/>
              <w:sz w:val="20"/>
              <w:szCs w:val="20"/>
              <w:lang w:eastAsia="es-ES"/>
            </w:rPr>
            <w:t>6</w:t>
          </w:r>
          <w:r>
            <w:rPr>
              <w:rFonts w:ascii="Arial" w:eastAsia="Times New Roman" w:hAnsi="Arial" w:cs="Arial"/>
              <w:b/>
              <w:sz w:val="20"/>
              <w:szCs w:val="20"/>
              <w:lang w:eastAsia="es-ES"/>
            </w:rPr>
            <w:t>/2014</w:t>
          </w:r>
        </w:p>
      </w:tc>
    </w:tr>
    <w:tr w:rsidR="008B7881" w:rsidRPr="00DC3BDF" w:rsidTr="00D16EA1">
      <w:trPr>
        <w:trHeight w:val="498"/>
      </w:trPr>
      <w:tc>
        <w:tcPr>
          <w:tcW w:w="1701" w:type="dxa"/>
          <w:vMerge/>
        </w:tcPr>
        <w:p w:rsidR="008B7881" w:rsidRPr="00DC3BDF" w:rsidRDefault="008B7881" w:rsidP="00D16EA1">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8B7881" w:rsidRPr="00DC3BDF" w:rsidRDefault="008B7881" w:rsidP="00D16EA1">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8B7881" w:rsidRPr="00DC3BDF" w:rsidRDefault="00DC384E" w:rsidP="00D16EA1">
          <w:pPr>
            <w:tabs>
              <w:tab w:val="left" w:pos="7275"/>
            </w:tabs>
            <w:spacing w:after="0" w:line="240" w:lineRule="auto"/>
            <w:rPr>
              <w:rFonts w:ascii="Arial" w:eastAsia="Times New Roman" w:hAnsi="Arial" w:cs="Arial"/>
              <w:b/>
              <w:sz w:val="20"/>
              <w:szCs w:val="20"/>
              <w:lang w:eastAsia="es-ES"/>
            </w:rPr>
          </w:pPr>
          <w:sdt>
            <w:sdtPr>
              <w:id w:val="216750161"/>
              <w:docPartObj>
                <w:docPartGallery w:val="Page Numbers (Top of Page)"/>
                <w:docPartUnique/>
              </w:docPartObj>
            </w:sdtPr>
            <w:sdtEndPr/>
            <w:sdtContent>
              <w:r w:rsidR="008B7881">
                <w:t xml:space="preserve">Página: </w:t>
              </w:r>
              <w:r w:rsidR="00A67DCD">
                <w:rPr>
                  <w:b/>
                  <w:sz w:val="24"/>
                  <w:szCs w:val="24"/>
                </w:rPr>
                <w:fldChar w:fldCharType="begin"/>
              </w:r>
              <w:r w:rsidR="008B7881">
                <w:rPr>
                  <w:b/>
                </w:rPr>
                <w:instrText>PAGE</w:instrText>
              </w:r>
              <w:r w:rsidR="00A67DCD">
                <w:rPr>
                  <w:b/>
                  <w:sz w:val="24"/>
                  <w:szCs w:val="24"/>
                </w:rPr>
                <w:fldChar w:fldCharType="separate"/>
              </w:r>
              <w:r>
                <w:rPr>
                  <w:b/>
                  <w:noProof/>
                </w:rPr>
                <w:t>3</w:t>
              </w:r>
              <w:r w:rsidR="00A67DCD">
                <w:rPr>
                  <w:b/>
                  <w:sz w:val="24"/>
                  <w:szCs w:val="24"/>
                </w:rPr>
                <w:fldChar w:fldCharType="end"/>
              </w:r>
              <w:r w:rsidR="008B7881">
                <w:t xml:space="preserve"> de </w:t>
              </w:r>
              <w:r w:rsidR="00A67DCD">
                <w:rPr>
                  <w:b/>
                  <w:sz w:val="24"/>
                  <w:szCs w:val="24"/>
                </w:rPr>
                <w:fldChar w:fldCharType="begin"/>
              </w:r>
              <w:r w:rsidR="008B7881">
                <w:rPr>
                  <w:b/>
                </w:rPr>
                <w:instrText>NUMPAGES</w:instrText>
              </w:r>
              <w:r w:rsidR="00A67DCD">
                <w:rPr>
                  <w:b/>
                  <w:sz w:val="24"/>
                  <w:szCs w:val="24"/>
                </w:rPr>
                <w:fldChar w:fldCharType="separate"/>
              </w:r>
              <w:r>
                <w:rPr>
                  <w:b/>
                  <w:noProof/>
                </w:rPr>
                <w:t>3</w:t>
              </w:r>
              <w:r w:rsidR="00A67DCD">
                <w:rPr>
                  <w:b/>
                  <w:sz w:val="24"/>
                  <w:szCs w:val="24"/>
                </w:rPr>
                <w:fldChar w:fldCharType="end"/>
              </w:r>
            </w:sdtContent>
          </w:sdt>
        </w:p>
      </w:tc>
    </w:tr>
  </w:tbl>
  <w:p w:rsidR="008B7881" w:rsidRDefault="008B7881">
    <w:pPr>
      <w:pStyle w:val="Encabezado"/>
    </w:pPr>
  </w:p>
  <w:p w:rsidR="008B7881" w:rsidRDefault="008B7881">
    <w:pPr>
      <w:pStyle w:val="Encabezado"/>
    </w:pPr>
  </w:p>
  <w:p w:rsidR="00AD1429" w:rsidRDefault="00AD142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41" w:rsidRDefault="00DC384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9750" o:spid="_x0000_s2049" type="#_x0000_t136" style="position:absolute;margin-left:0;margin-top:0;width:529.6pt;height:93.45pt;rotation:315;z-index:-25165721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1D1F"/>
    <w:multiLevelType w:val="hybridMultilevel"/>
    <w:tmpl w:val="39A4A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137B9A"/>
    <w:multiLevelType w:val="hybridMultilevel"/>
    <w:tmpl w:val="327061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B4D48"/>
    <w:multiLevelType w:val="hybridMultilevel"/>
    <w:tmpl w:val="85DCB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C0BB3"/>
    <w:multiLevelType w:val="hybridMultilevel"/>
    <w:tmpl w:val="ED243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397BC3"/>
    <w:multiLevelType w:val="hybridMultilevel"/>
    <w:tmpl w:val="CEF402CA"/>
    <w:lvl w:ilvl="0" w:tplc="64CA36E2">
      <w:start w:val="1"/>
      <w:numFmt w:val="decimal"/>
      <w:lvlText w:val="%1."/>
      <w:lvlJc w:val="left"/>
      <w:pPr>
        <w:ind w:left="720" w:hanging="360"/>
      </w:pPr>
      <w:rPr>
        <w:rFonts w:ascii="Tahoma" w:eastAsia="Times New Roman" w:hAnsi="Tahoma" w:cs="Tahom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6E1"/>
    <w:rsid w:val="000070AD"/>
    <w:rsid w:val="0001254B"/>
    <w:rsid w:val="00070767"/>
    <w:rsid w:val="000B194D"/>
    <w:rsid w:val="000D0D76"/>
    <w:rsid w:val="000E0354"/>
    <w:rsid w:val="001035AA"/>
    <w:rsid w:val="00120B4B"/>
    <w:rsid w:val="00133912"/>
    <w:rsid w:val="001742C0"/>
    <w:rsid w:val="0019760E"/>
    <w:rsid w:val="001A4171"/>
    <w:rsid w:val="001A43D7"/>
    <w:rsid w:val="001D522F"/>
    <w:rsid w:val="001F2D04"/>
    <w:rsid w:val="002001A6"/>
    <w:rsid w:val="00214FFC"/>
    <w:rsid w:val="002152B6"/>
    <w:rsid w:val="00227222"/>
    <w:rsid w:val="00251C0B"/>
    <w:rsid w:val="00256EB2"/>
    <w:rsid w:val="00275CE8"/>
    <w:rsid w:val="002776E1"/>
    <w:rsid w:val="0029416A"/>
    <w:rsid w:val="002B17BE"/>
    <w:rsid w:val="002D3AD7"/>
    <w:rsid w:val="002E71A5"/>
    <w:rsid w:val="002F5D69"/>
    <w:rsid w:val="00312432"/>
    <w:rsid w:val="003124A9"/>
    <w:rsid w:val="003176D2"/>
    <w:rsid w:val="0032138B"/>
    <w:rsid w:val="00337435"/>
    <w:rsid w:val="00377D0E"/>
    <w:rsid w:val="00380A03"/>
    <w:rsid w:val="0038388B"/>
    <w:rsid w:val="003B1F6B"/>
    <w:rsid w:val="003C1E0C"/>
    <w:rsid w:val="003C33EF"/>
    <w:rsid w:val="003E544A"/>
    <w:rsid w:val="003E6F48"/>
    <w:rsid w:val="003F7353"/>
    <w:rsid w:val="00435651"/>
    <w:rsid w:val="004466FB"/>
    <w:rsid w:val="00456FF1"/>
    <w:rsid w:val="00480CCB"/>
    <w:rsid w:val="00494F9F"/>
    <w:rsid w:val="004F156C"/>
    <w:rsid w:val="004F7CFC"/>
    <w:rsid w:val="00502DB2"/>
    <w:rsid w:val="00505611"/>
    <w:rsid w:val="00511961"/>
    <w:rsid w:val="00524747"/>
    <w:rsid w:val="00532EA7"/>
    <w:rsid w:val="00550562"/>
    <w:rsid w:val="00552BBC"/>
    <w:rsid w:val="0056029D"/>
    <w:rsid w:val="00565DDE"/>
    <w:rsid w:val="0057025C"/>
    <w:rsid w:val="0058326E"/>
    <w:rsid w:val="005B39D7"/>
    <w:rsid w:val="005E2E6D"/>
    <w:rsid w:val="005F7B41"/>
    <w:rsid w:val="00625B6B"/>
    <w:rsid w:val="006312C5"/>
    <w:rsid w:val="006724A0"/>
    <w:rsid w:val="0067379A"/>
    <w:rsid w:val="006A0263"/>
    <w:rsid w:val="006C1B65"/>
    <w:rsid w:val="006F3C97"/>
    <w:rsid w:val="00756BD8"/>
    <w:rsid w:val="00760D63"/>
    <w:rsid w:val="00786721"/>
    <w:rsid w:val="007B251C"/>
    <w:rsid w:val="00805242"/>
    <w:rsid w:val="00835A58"/>
    <w:rsid w:val="00837DD2"/>
    <w:rsid w:val="00854254"/>
    <w:rsid w:val="00870A08"/>
    <w:rsid w:val="00874394"/>
    <w:rsid w:val="00883446"/>
    <w:rsid w:val="0088789A"/>
    <w:rsid w:val="00890201"/>
    <w:rsid w:val="008B7881"/>
    <w:rsid w:val="008C0512"/>
    <w:rsid w:val="008D3427"/>
    <w:rsid w:val="008F6D5E"/>
    <w:rsid w:val="00904AE1"/>
    <w:rsid w:val="0091092B"/>
    <w:rsid w:val="0092119C"/>
    <w:rsid w:val="00933B1E"/>
    <w:rsid w:val="0094491E"/>
    <w:rsid w:val="0094785D"/>
    <w:rsid w:val="00957EDB"/>
    <w:rsid w:val="009658AF"/>
    <w:rsid w:val="0097139D"/>
    <w:rsid w:val="00991B8A"/>
    <w:rsid w:val="009A4636"/>
    <w:rsid w:val="009D747A"/>
    <w:rsid w:val="009F67C2"/>
    <w:rsid w:val="00A04B65"/>
    <w:rsid w:val="00A079A1"/>
    <w:rsid w:val="00A15AD6"/>
    <w:rsid w:val="00A24334"/>
    <w:rsid w:val="00A53286"/>
    <w:rsid w:val="00A65E84"/>
    <w:rsid w:val="00A67DCD"/>
    <w:rsid w:val="00A70490"/>
    <w:rsid w:val="00A81477"/>
    <w:rsid w:val="00AA0DFB"/>
    <w:rsid w:val="00AB1806"/>
    <w:rsid w:val="00AC00DD"/>
    <w:rsid w:val="00AC1697"/>
    <w:rsid w:val="00AC2263"/>
    <w:rsid w:val="00AC473A"/>
    <w:rsid w:val="00AC6085"/>
    <w:rsid w:val="00AD1429"/>
    <w:rsid w:val="00AD615D"/>
    <w:rsid w:val="00B5252F"/>
    <w:rsid w:val="00B92551"/>
    <w:rsid w:val="00B96AE1"/>
    <w:rsid w:val="00BD1B23"/>
    <w:rsid w:val="00BE3A0D"/>
    <w:rsid w:val="00BF65EB"/>
    <w:rsid w:val="00C47374"/>
    <w:rsid w:val="00C80C93"/>
    <w:rsid w:val="00C85B6B"/>
    <w:rsid w:val="00CA1512"/>
    <w:rsid w:val="00CA5A0F"/>
    <w:rsid w:val="00CC2EEC"/>
    <w:rsid w:val="00CD7241"/>
    <w:rsid w:val="00CE6DCC"/>
    <w:rsid w:val="00D007D9"/>
    <w:rsid w:val="00D22323"/>
    <w:rsid w:val="00D26F9E"/>
    <w:rsid w:val="00D43229"/>
    <w:rsid w:val="00D53090"/>
    <w:rsid w:val="00D71C23"/>
    <w:rsid w:val="00D95DF5"/>
    <w:rsid w:val="00D96E54"/>
    <w:rsid w:val="00DA4355"/>
    <w:rsid w:val="00DC384E"/>
    <w:rsid w:val="00DC56E2"/>
    <w:rsid w:val="00DC77E1"/>
    <w:rsid w:val="00DD75FA"/>
    <w:rsid w:val="00DE36B0"/>
    <w:rsid w:val="00DE39AE"/>
    <w:rsid w:val="00DF2B12"/>
    <w:rsid w:val="00E047C6"/>
    <w:rsid w:val="00E10390"/>
    <w:rsid w:val="00E475C8"/>
    <w:rsid w:val="00E62BAF"/>
    <w:rsid w:val="00EA2087"/>
    <w:rsid w:val="00ED00D3"/>
    <w:rsid w:val="00ED66A7"/>
    <w:rsid w:val="00EE05AF"/>
    <w:rsid w:val="00EF6AFB"/>
    <w:rsid w:val="00F259E6"/>
    <w:rsid w:val="00F27BAD"/>
    <w:rsid w:val="00F64012"/>
    <w:rsid w:val="00FA3100"/>
    <w:rsid w:val="00FA4525"/>
    <w:rsid w:val="00FB2410"/>
    <w:rsid w:val="00FC038A"/>
    <w:rsid w:val="00FD75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7052D6"/>
  <w15:docId w15:val="{765C77D9-C344-49EE-9057-6A8B393C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76E1"/>
    <w:rPr>
      <w:color w:val="0000FF"/>
      <w:u w:val="single"/>
    </w:rPr>
  </w:style>
  <w:style w:type="paragraph" w:styleId="Prrafodelista">
    <w:name w:val="List Paragraph"/>
    <w:basedOn w:val="Normal"/>
    <w:uiPriority w:val="34"/>
    <w:qFormat/>
    <w:rsid w:val="001035AA"/>
    <w:pPr>
      <w:ind w:left="720"/>
      <w:contextualSpacing/>
    </w:pPr>
  </w:style>
  <w:style w:type="table" w:styleId="Tablaconcuadrcula">
    <w:name w:val="Table Grid"/>
    <w:basedOn w:val="Tablanormal"/>
    <w:uiPriority w:val="59"/>
    <w:rsid w:val="001035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link w:val="SubttuloCar"/>
    <w:qFormat/>
    <w:rsid w:val="00456FF1"/>
    <w:pPr>
      <w:spacing w:after="0" w:line="240" w:lineRule="auto"/>
      <w:jc w:val="both"/>
    </w:pPr>
    <w:rPr>
      <w:rFonts w:ascii="Arial" w:eastAsia="Times New Roman" w:hAnsi="Arial" w:cs="Times New Roman"/>
      <w:b/>
      <w:sz w:val="24"/>
      <w:szCs w:val="20"/>
      <w:lang w:eastAsia="es-CO"/>
    </w:rPr>
  </w:style>
  <w:style w:type="character" w:customStyle="1" w:styleId="SubttuloCar">
    <w:name w:val="Subtítulo Car"/>
    <w:basedOn w:val="Fuentedeprrafopredeter"/>
    <w:link w:val="Subttulo"/>
    <w:rsid w:val="00456FF1"/>
    <w:rPr>
      <w:rFonts w:ascii="Arial" w:eastAsia="Times New Roman" w:hAnsi="Arial" w:cs="Times New Roman"/>
      <w:b/>
      <w:sz w:val="24"/>
      <w:szCs w:val="20"/>
      <w:lang w:eastAsia="es-CO"/>
    </w:rPr>
  </w:style>
  <w:style w:type="paragraph" w:styleId="Textoindependiente">
    <w:name w:val="Body Text"/>
    <w:basedOn w:val="Normal"/>
    <w:link w:val="TextoindependienteCar"/>
    <w:rsid w:val="00E475C8"/>
    <w:pPr>
      <w:spacing w:after="0" w:line="240" w:lineRule="auto"/>
      <w:jc w:val="both"/>
    </w:pPr>
    <w:rPr>
      <w:rFonts w:ascii="Tahoma" w:eastAsia="Times New Roman" w:hAnsi="Tahoma" w:cs="Times New Roman"/>
      <w:sz w:val="20"/>
      <w:szCs w:val="20"/>
      <w:lang w:val="es-MX" w:eastAsia="es-CO"/>
    </w:rPr>
  </w:style>
  <w:style w:type="character" w:customStyle="1" w:styleId="TextoindependienteCar">
    <w:name w:val="Texto independiente Car"/>
    <w:basedOn w:val="Fuentedeprrafopredeter"/>
    <w:link w:val="Textoindependiente"/>
    <w:rsid w:val="00E475C8"/>
    <w:rPr>
      <w:rFonts w:ascii="Tahoma" w:eastAsia="Times New Roman" w:hAnsi="Tahoma" w:cs="Times New Roman"/>
      <w:sz w:val="20"/>
      <w:szCs w:val="20"/>
      <w:lang w:val="es-MX" w:eastAsia="es-CO"/>
    </w:rPr>
  </w:style>
  <w:style w:type="paragraph" w:styleId="Encabezado">
    <w:name w:val="header"/>
    <w:basedOn w:val="Normal"/>
    <w:link w:val="EncabezadoCar"/>
    <w:uiPriority w:val="99"/>
    <w:unhideWhenUsed/>
    <w:rsid w:val="00CA15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512"/>
  </w:style>
  <w:style w:type="paragraph" w:styleId="Piedepgina">
    <w:name w:val="footer"/>
    <w:basedOn w:val="Normal"/>
    <w:link w:val="PiedepginaCar"/>
    <w:uiPriority w:val="99"/>
    <w:unhideWhenUsed/>
    <w:rsid w:val="00CA15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512"/>
  </w:style>
  <w:style w:type="paragraph" w:styleId="Textodeglobo">
    <w:name w:val="Balloon Text"/>
    <w:basedOn w:val="Normal"/>
    <w:link w:val="TextodegloboCar"/>
    <w:uiPriority w:val="99"/>
    <w:semiHidden/>
    <w:unhideWhenUsed/>
    <w:rsid w:val="003E6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0787">
      <w:bodyDiv w:val="1"/>
      <w:marLeft w:val="0"/>
      <w:marRight w:val="0"/>
      <w:marTop w:val="0"/>
      <w:marBottom w:val="0"/>
      <w:divBdr>
        <w:top w:val="none" w:sz="0" w:space="0" w:color="auto"/>
        <w:left w:val="none" w:sz="0" w:space="0" w:color="auto"/>
        <w:bottom w:val="none" w:sz="0" w:space="0" w:color="auto"/>
        <w:right w:val="none" w:sz="0" w:space="0" w:color="auto"/>
      </w:divBdr>
      <w:divsChild>
        <w:div w:id="897402751">
          <w:marLeft w:val="0"/>
          <w:marRight w:val="0"/>
          <w:marTop w:val="0"/>
          <w:marBottom w:val="0"/>
          <w:divBdr>
            <w:top w:val="none" w:sz="0" w:space="0" w:color="auto"/>
            <w:left w:val="none" w:sz="0" w:space="0" w:color="auto"/>
            <w:bottom w:val="none" w:sz="0" w:space="0" w:color="auto"/>
            <w:right w:val="none" w:sz="0" w:space="0" w:color="auto"/>
          </w:divBdr>
        </w:div>
        <w:div w:id="1734814053">
          <w:marLeft w:val="0"/>
          <w:marRight w:val="0"/>
          <w:marTop w:val="0"/>
          <w:marBottom w:val="0"/>
          <w:divBdr>
            <w:top w:val="none" w:sz="0" w:space="0" w:color="auto"/>
            <w:left w:val="none" w:sz="0" w:space="0" w:color="auto"/>
            <w:bottom w:val="none" w:sz="0" w:space="0" w:color="auto"/>
            <w:right w:val="none" w:sz="0" w:space="0" w:color="auto"/>
          </w:divBdr>
        </w:div>
        <w:div w:id="554241892">
          <w:marLeft w:val="0"/>
          <w:marRight w:val="0"/>
          <w:marTop w:val="0"/>
          <w:marBottom w:val="0"/>
          <w:divBdr>
            <w:top w:val="none" w:sz="0" w:space="0" w:color="auto"/>
            <w:left w:val="none" w:sz="0" w:space="0" w:color="auto"/>
            <w:bottom w:val="none" w:sz="0" w:space="0" w:color="auto"/>
            <w:right w:val="none" w:sz="0" w:space="0" w:color="auto"/>
          </w:divBdr>
        </w:div>
        <w:div w:id="106509752">
          <w:marLeft w:val="0"/>
          <w:marRight w:val="0"/>
          <w:marTop w:val="0"/>
          <w:marBottom w:val="0"/>
          <w:divBdr>
            <w:top w:val="none" w:sz="0" w:space="0" w:color="auto"/>
            <w:left w:val="none" w:sz="0" w:space="0" w:color="auto"/>
            <w:bottom w:val="none" w:sz="0" w:space="0" w:color="auto"/>
            <w:right w:val="none" w:sz="0" w:space="0" w:color="auto"/>
          </w:divBdr>
        </w:div>
        <w:div w:id="1834761811">
          <w:marLeft w:val="0"/>
          <w:marRight w:val="0"/>
          <w:marTop w:val="0"/>
          <w:marBottom w:val="0"/>
          <w:divBdr>
            <w:top w:val="none" w:sz="0" w:space="0" w:color="auto"/>
            <w:left w:val="none" w:sz="0" w:space="0" w:color="auto"/>
            <w:bottom w:val="none" w:sz="0" w:space="0" w:color="auto"/>
            <w:right w:val="none" w:sz="0" w:space="0" w:color="auto"/>
          </w:divBdr>
        </w:div>
        <w:div w:id="215437105">
          <w:marLeft w:val="0"/>
          <w:marRight w:val="0"/>
          <w:marTop w:val="0"/>
          <w:marBottom w:val="0"/>
          <w:divBdr>
            <w:top w:val="none" w:sz="0" w:space="0" w:color="auto"/>
            <w:left w:val="none" w:sz="0" w:space="0" w:color="auto"/>
            <w:bottom w:val="none" w:sz="0" w:space="0" w:color="auto"/>
            <w:right w:val="none" w:sz="0" w:space="0" w:color="auto"/>
          </w:divBdr>
        </w:div>
        <w:div w:id="598879882">
          <w:marLeft w:val="0"/>
          <w:marRight w:val="0"/>
          <w:marTop w:val="0"/>
          <w:marBottom w:val="0"/>
          <w:divBdr>
            <w:top w:val="none" w:sz="0" w:space="0" w:color="auto"/>
            <w:left w:val="none" w:sz="0" w:space="0" w:color="auto"/>
            <w:bottom w:val="none" w:sz="0" w:space="0" w:color="auto"/>
            <w:right w:val="none" w:sz="0" w:space="0" w:color="auto"/>
          </w:divBdr>
          <w:divsChild>
            <w:div w:id="1026518485">
              <w:marLeft w:val="0"/>
              <w:marRight w:val="0"/>
              <w:marTop w:val="0"/>
              <w:marBottom w:val="0"/>
              <w:divBdr>
                <w:top w:val="none" w:sz="0" w:space="0" w:color="auto"/>
                <w:left w:val="none" w:sz="0" w:space="0" w:color="auto"/>
                <w:bottom w:val="none" w:sz="0" w:space="0" w:color="auto"/>
                <w:right w:val="none" w:sz="0" w:space="0" w:color="auto"/>
              </w:divBdr>
            </w:div>
          </w:divsChild>
        </w:div>
        <w:div w:id="1924336250">
          <w:marLeft w:val="0"/>
          <w:marRight w:val="0"/>
          <w:marTop w:val="0"/>
          <w:marBottom w:val="0"/>
          <w:divBdr>
            <w:top w:val="none" w:sz="0" w:space="0" w:color="auto"/>
            <w:left w:val="none" w:sz="0" w:space="0" w:color="auto"/>
            <w:bottom w:val="none" w:sz="0" w:space="0" w:color="auto"/>
            <w:right w:val="none" w:sz="0" w:space="0" w:color="auto"/>
          </w:divBdr>
        </w:div>
        <w:div w:id="979723900">
          <w:marLeft w:val="0"/>
          <w:marRight w:val="0"/>
          <w:marTop w:val="0"/>
          <w:marBottom w:val="0"/>
          <w:divBdr>
            <w:top w:val="none" w:sz="0" w:space="0" w:color="auto"/>
            <w:left w:val="none" w:sz="0" w:space="0" w:color="auto"/>
            <w:bottom w:val="none" w:sz="0" w:space="0" w:color="auto"/>
            <w:right w:val="none" w:sz="0" w:space="0" w:color="auto"/>
          </w:divBdr>
          <w:divsChild>
            <w:div w:id="2077585150">
              <w:marLeft w:val="0"/>
              <w:marRight w:val="0"/>
              <w:marTop w:val="0"/>
              <w:marBottom w:val="0"/>
              <w:divBdr>
                <w:top w:val="none" w:sz="0" w:space="0" w:color="auto"/>
                <w:left w:val="none" w:sz="0" w:space="0" w:color="auto"/>
                <w:bottom w:val="none" w:sz="0" w:space="0" w:color="auto"/>
                <w:right w:val="none" w:sz="0" w:space="0" w:color="auto"/>
              </w:divBdr>
            </w:div>
          </w:divsChild>
        </w:div>
        <w:div w:id="1461411420">
          <w:marLeft w:val="0"/>
          <w:marRight w:val="0"/>
          <w:marTop w:val="0"/>
          <w:marBottom w:val="0"/>
          <w:divBdr>
            <w:top w:val="none" w:sz="0" w:space="0" w:color="auto"/>
            <w:left w:val="none" w:sz="0" w:space="0" w:color="auto"/>
            <w:bottom w:val="none" w:sz="0" w:space="0" w:color="auto"/>
            <w:right w:val="none" w:sz="0" w:space="0" w:color="auto"/>
          </w:divBdr>
        </w:div>
        <w:div w:id="375128785">
          <w:marLeft w:val="0"/>
          <w:marRight w:val="0"/>
          <w:marTop w:val="0"/>
          <w:marBottom w:val="0"/>
          <w:divBdr>
            <w:top w:val="none" w:sz="0" w:space="0" w:color="auto"/>
            <w:left w:val="none" w:sz="0" w:space="0" w:color="auto"/>
            <w:bottom w:val="none" w:sz="0" w:space="0" w:color="auto"/>
            <w:right w:val="none" w:sz="0" w:space="0" w:color="auto"/>
          </w:divBdr>
          <w:divsChild>
            <w:div w:id="261686786">
              <w:marLeft w:val="0"/>
              <w:marRight w:val="0"/>
              <w:marTop w:val="0"/>
              <w:marBottom w:val="0"/>
              <w:divBdr>
                <w:top w:val="none" w:sz="0" w:space="0" w:color="auto"/>
                <w:left w:val="none" w:sz="0" w:space="0" w:color="auto"/>
                <w:bottom w:val="none" w:sz="0" w:space="0" w:color="auto"/>
                <w:right w:val="none" w:sz="0" w:space="0" w:color="auto"/>
              </w:divBdr>
            </w:div>
          </w:divsChild>
        </w:div>
        <w:div w:id="80832271">
          <w:marLeft w:val="0"/>
          <w:marRight w:val="0"/>
          <w:marTop w:val="0"/>
          <w:marBottom w:val="0"/>
          <w:divBdr>
            <w:top w:val="none" w:sz="0" w:space="0" w:color="auto"/>
            <w:left w:val="none" w:sz="0" w:space="0" w:color="auto"/>
            <w:bottom w:val="none" w:sz="0" w:space="0" w:color="auto"/>
            <w:right w:val="none" w:sz="0" w:space="0" w:color="auto"/>
          </w:divBdr>
        </w:div>
        <w:div w:id="1193809066">
          <w:marLeft w:val="0"/>
          <w:marRight w:val="0"/>
          <w:marTop w:val="0"/>
          <w:marBottom w:val="0"/>
          <w:divBdr>
            <w:top w:val="none" w:sz="0" w:space="0" w:color="auto"/>
            <w:left w:val="none" w:sz="0" w:space="0" w:color="auto"/>
            <w:bottom w:val="none" w:sz="0" w:space="0" w:color="auto"/>
            <w:right w:val="none" w:sz="0" w:space="0" w:color="auto"/>
          </w:divBdr>
        </w:div>
        <w:div w:id="1958023854">
          <w:marLeft w:val="0"/>
          <w:marRight w:val="0"/>
          <w:marTop w:val="0"/>
          <w:marBottom w:val="0"/>
          <w:divBdr>
            <w:top w:val="none" w:sz="0" w:space="0" w:color="auto"/>
            <w:left w:val="none" w:sz="0" w:space="0" w:color="auto"/>
            <w:bottom w:val="none" w:sz="0" w:space="0" w:color="auto"/>
            <w:right w:val="none" w:sz="0" w:space="0" w:color="auto"/>
          </w:divBdr>
          <w:divsChild>
            <w:div w:id="1179782666">
              <w:marLeft w:val="0"/>
              <w:marRight w:val="0"/>
              <w:marTop w:val="0"/>
              <w:marBottom w:val="0"/>
              <w:divBdr>
                <w:top w:val="none" w:sz="0" w:space="0" w:color="auto"/>
                <w:left w:val="none" w:sz="0" w:space="0" w:color="auto"/>
                <w:bottom w:val="none" w:sz="0" w:space="0" w:color="auto"/>
                <w:right w:val="none" w:sz="0" w:space="0" w:color="auto"/>
              </w:divBdr>
            </w:div>
            <w:div w:id="549850403">
              <w:marLeft w:val="0"/>
              <w:marRight w:val="0"/>
              <w:marTop w:val="0"/>
              <w:marBottom w:val="0"/>
              <w:divBdr>
                <w:top w:val="none" w:sz="0" w:space="0" w:color="auto"/>
                <w:left w:val="none" w:sz="0" w:space="0" w:color="auto"/>
                <w:bottom w:val="none" w:sz="0" w:space="0" w:color="auto"/>
                <w:right w:val="none" w:sz="0" w:space="0" w:color="auto"/>
              </w:divBdr>
            </w:div>
            <w:div w:id="1899244427">
              <w:marLeft w:val="0"/>
              <w:marRight w:val="0"/>
              <w:marTop w:val="0"/>
              <w:marBottom w:val="0"/>
              <w:divBdr>
                <w:top w:val="none" w:sz="0" w:space="0" w:color="auto"/>
                <w:left w:val="none" w:sz="0" w:space="0" w:color="auto"/>
                <w:bottom w:val="none" w:sz="0" w:space="0" w:color="auto"/>
                <w:right w:val="none" w:sz="0" w:space="0" w:color="auto"/>
              </w:divBdr>
            </w:div>
            <w:div w:id="126943871">
              <w:marLeft w:val="0"/>
              <w:marRight w:val="0"/>
              <w:marTop w:val="0"/>
              <w:marBottom w:val="0"/>
              <w:divBdr>
                <w:top w:val="none" w:sz="0" w:space="0" w:color="auto"/>
                <w:left w:val="none" w:sz="0" w:space="0" w:color="auto"/>
                <w:bottom w:val="none" w:sz="0" w:space="0" w:color="auto"/>
                <w:right w:val="none" w:sz="0" w:space="0" w:color="auto"/>
              </w:divBdr>
            </w:div>
            <w:div w:id="1529374193">
              <w:marLeft w:val="0"/>
              <w:marRight w:val="0"/>
              <w:marTop w:val="0"/>
              <w:marBottom w:val="0"/>
              <w:divBdr>
                <w:top w:val="none" w:sz="0" w:space="0" w:color="auto"/>
                <w:left w:val="none" w:sz="0" w:space="0" w:color="auto"/>
                <w:bottom w:val="none" w:sz="0" w:space="0" w:color="auto"/>
                <w:right w:val="none" w:sz="0" w:space="0" w:color="auto"/>
              </w:divBdr>
            </w:div>
            <w:div w:id="23097582">
              <w:marLeft w:val="0"/>
              <w:marRight w:val="0"/>
              <w:marTop w:val="0"/>
              <w:marBottom w:val="0"/>
              <w:divBdr>
                <w:top w:val="none" w:sz="0" w:space="0" w:color="auto"/>
                <w:left w:val="none" w:sz="0" w:space="0" w:color="auto"/>
                <w:bottom w:val="none" w:sz="0" w:space="0" w:color="auto"/>
                <w:right w:val="none" w:sz="0" w:space="0" w:color="auto"/>
              </w:divBdr>
            </w:div>
            <w:div w:id="364866061">
              <w:marLeft w:val="0"/>
              <w:marRight w:val="0"/>
              <w:marTop w:val="0"/>
              <w:marBottom w:val="0"/>
              <w:divBdr>
                <w:top w:val="none" w:sz="0" w:space="0" w:color="auto"/>
                <w:left w:val="none" w:sz="0" w:space="0" w:color="auto"/>
                <w:bottom w:val="none" w:sz="0" w:space="0" w:color="auto"/>
                <w:right w:val="none" w:sz="0" w:space="0" w:color="auto"/>
              </w:divBdr>
            </w:div>
            <w:div w:id="561990409">
              <w:marLeft w:val="0"/>
              <w:marRight w:val="0"/>
              <w:marTop w:val="0"/>
              <w:marBottom w:val="0"/>
              <w:divBdr>
                <w:top w:val="none" w:sz="0" w:space="0" w:color="auto"/>
                <w:left w:val="none" w:sz="0" w:space="0" w:color="auto"/>
                <w:bottom w:val="none" w:sz="0" w:space="0" w:color="auto"/>
                <w:right w:val="none" w:sz="0" w:space="0" w:color="auto"/>
              </w:divBdr>
            </w:div>
            <w:div w:id="680395711">
              <w:marLeft w:val="0"/>
              <w:marRight w:val="0"/>
              <w:marTop w:val="0"/>
              <w:marBottom w:val="0"/>
              <w:divBdr>
                <w:top w:val="none" w:sz="0" w:space="0" w:color="auto"/>
                <w:left w:val="none" w:sz="0" w:space="0" w:color="auto"/>
                <w:bottom w:val="none" w:sz="0" w:space="0" w:color="auto"/>
                <w:right w:val="none" w:sz="0" w:space="0" w:color="auto"/>
              </w:divBdr>
            </w:div>
            <w:div w:id="1334912375">
              <w:marLeft w:val="0"/>
              <w:marRight w:val="0"/>
              <w:marTop w:val="0"/>
              <w:marBottom w:val="0"/>
              <w:divBdr>
                <w:top w:val="none" w:sz="0" w:space="0" w:color="auto"/>
                <w:left w:val="none" w:sz="0" w:space="0" w:color="auto"/>
                <w:bottom w:val="none" w:sz="0" w:space="0" w:color="auto"/>
                <w:right w:val="none" w:sz="0" w:space="0" w:color="auto"/>
              </w:divBdr>
            </w:div>
            <w:div w:id="1276015472">
              <w:marLeft w:val="0"/>
              <w:marRight w:val="0"/>
              <w:marTop w:val="0"/>
              <w:marBottom w:val="0"/>
              <w:divBdr>
                <w:top w:val="none" w:sz="0" w:space="0" w:color="auto"/>
                <w:left w:val="none" w:sz="0" w:space="0" w:color="auto"/>
                <w:bottom w:val="none" w:sz="0" w:space="0" w:color="auto"/>
                <w:right w:val="none" w:sz="0" w:space="0" w:color="auto"/>
              </w:divBdr>
            </w:div>
            <w:div w:id="850991231">
              <w:marLeft w:val="0"/>
              <w:marRight w:val="0"/>
              <w:marTop w:val="0"/>
              <w:marBottom w:val="0"/>
              <w:divBdr>
                <w:top w:val="none" w:sz="0" w:space="0" w:color="auto"/>
                <w:left w:val="none" w:sz="0" w:space="0" w:color="auto"/>
                <w:bottom w:val="none" w:sz="0" w:space="0" w:color="auto"/>
                <w:right w:val="none" w:sz="0" w:space="0" w:color="auto"/>
              </w:divBdr>
            </w:div>
            <w:div w:id="1126315991">
              <w:marLeft w:val="0"/>
              <w:marRight w:val="0"/>
              <w:marTop w:val="0"/>
              <w:marBottom w:val="0"/>
              <w:divBdr>
                <w:top w:val="none" w:sz="0" w:space="0" w:color="auto"/>
                <w:left w:val="none" w:sz="0" w:space="0" w:color="auto"/>
                <w:bottom w:val="none" w:sz="0" w:space="0" w:color="auto"/>
                <w:right w:val="none" w:sz="0" w:space="0" w:color="auto"/>
              </w:divBdr>
            </w:div>
            <w:div w:id="1229339740">
              <w:marLeft w:val="0"/>
              <w:marRight w:val="0"/>
              <w:marTop w:val="0"/>
              <w:marBottom w:val="0"/>
              <w:divBdr>
                <w:top w:val="none" w:sz="0" w:space="0" w:color="auto"/>
                <w:left w:val="none" w:sz="0" w:space="0" w:color="auto"/>
                <w:bottom w:val="none" w:sz="0" w:space="0" w:color="auto"/>
                <w:right w:val="none" w:sz="0" w:space="0" w:color="auto"/>
              </w:divBdr>
            </w:div>
            <w:div w:id="872886379">
              <w:marLeft w:val="0"/>
              <w:marRight w:val="0"/>
              <w:marTop w:val="0"/>
              <w:marBottom w:val="0"/>
              <w:divBdr>
                <w:top w:val="none" w:sz="0" w:space="0" w:color="auto"/>
                <w:left w:val="none" w:sz="0" w:space="0" w:color="auto"/>
                <w:bottom w:val="none" w:sz="0" w:space="0" w:color="auto"/>
                <w:right w:val="none" w:sz="0" w:space="0" w:color="auto"/>
              </w:divBdr>
            </w:div>
            <w:div w:id="2111856175">
              <w:marLeft w:val="0"/>
              <w:marRight w:val="0"/>
              <w:marTop w:val="0"/>
              <w:marBottom w:val="0"/>
              <w:divBdr>
                <w:top w:val="none" w:sz="0" w:space="0" w:color="auto"/>
                <w:left w:val="none" w:sz="0" w:space="0" w:color="auto"/>
                <w:bottom w:val="none" w:sz="0" w:space="0" w:color="auto"/>
                <w:right w:val="none" w:sz="0" w:space="0" w:color="auto"/>
              </w:divBdr>
            </w:div>
            <w:div w:id="1748184180">
              <w:marLeft w:val="0"/>
              <w:marRight w:val="0"/>
              <w:marTop w:val="0"/>
              <w:marBottom w:val="0"/>
              <w:divBdr>
                <w:top w:val="none" w:sz="0" w:space="0" w:color="auto"/>
                <w:left w:val="none" w:sz="0" w:space="0" w:color="auto"/>
                <w:bottom w:val="none" w:sz="0" w:space="0" w:color="auto"/>
                <w:right w:val="none" w:sz="0" w:space="0" w:color="auto"/>
              </w:divBdr>
            </w:div>
            <w:div w:id="1856504766">
              <w:marLeft w:val="0"/>
              <w:marRight w:val="0"/>
              <w:marTop w:val="0"/>
              <w:marBottom w:val="0"/>
              <w:divBdr>
                <w:top w:val="none" w:sz="0" w:space="0" w:color="auto"/>
                <w:left w:val="none" w:sz="0" w:space="0" w:color="auto"/>
                <w:bottom w:val="none" w:sz="0" w:space="0" w:color="auto"/>
                <w:right w:val="none" w:sz="0" w:space="0" w:color="auto"/>
              </w:divBdr>
            </w:div>
            <w:div w:id="554194210">
              <w:marLeft w:val="0"/>
              <w:marRight w:val="0"/>
              <w:marTop w:val="0"/>
              <w:marBottom w:val="0"/>
              <w:divBdr>
                <w:top w:val="none" w:sz="0" w:space="0" w:color="auto"/>
                <w:left w:val="none" w:sz="0" w:space="0" w:color="auto"/>
                <w:bottom w:val="none" w:sz="0" w:space="0" w:color="auto"/>
                <w:right w:val="none" w:sz="0" w:space="0" w:color="auto"/>
              </w:divBdr>
            </w:div>
            <w:div w:id="142162526">
              <w:marLeft w:val="0"/>
              <w:marRight w:val="0"/>
              <w:marTop w:val="0"/>
              <w:marBottom w:val="0"/>
              <w:divBdr>
                <w:top w:val="none" w:sz="0" w:space="0" w:color="auto"/>
                <w:left w:val="none" w:sz="0" w:space="0" w:color="auto"/>
                <w:bottom w:val="none" w:sz="0" w:space="0" w:color="auto"/>
                <w:right w:val="none" w:sz="0" w:space="0" w:color="auto"/>
              </w:divBdr>
            </w:div>
            <w:div w:id="864561130">
              <w:marLeft w:val="0"/>
              <w:marRight w:val="0"/>
              <w:marTop w:val="0"/>
              <w:marBottom w:val="0"/>
              <w:divBdr>
                <w:top w:val="none" w:sz="0" w:space="0" w:color="auto"/>
                <w:left w:val="none" w:sz="0" w:space="0" w:color="auto"/>
                <w:bottom w:val="none" w:sz="0" w:space="0" w:color="auto"/>
                <w:right w:val="none" w:sz="0" w:space="0" w:color="auto"/>
              </w:divBdr>
            </w:div>
            <w:div w:id="1100103444">
              <w:marLeft w:val="0"/>
              <w:marRight w:val="0"/>
              <w:marTop w:val="0"/>
              <w:marBottom w:val="0"/>
              <w:divBdr>
                <w:top w:val="none" w:sz="0" w:space="0" w:color="auto"/>
                <w:left w:val="none" w:sz="0" w:space="0" w:color="auto"/>
                <w:bottom w:val="none" w:sz="0" w:space="0" w:color="auto"/>
                <w:right w:val="none" w:sz="0" w:space="0" w:color="auto"/>
              </w:divBdr>
            </w:div>
            <w:div w:id="2008437564">
              <w:marLeft w:val="0"/>
              <w:marRight w:val="0"/>
              <w:marTop w:val="0"/>
              <w:marBottom w:val="0"/>
              <w:divBdr>
                <w:top w:val="none" w:sz="0" w:space="0" w:color="auto"/>
                <w:left w:val="none" w:sz="0" w:space="0" w:color="auto"/>
                <w:bottom w:val="none" w:sz="0" w:space="0" w:color="auto"/>
                <w:right w:val="none" w:sz="0" w:space="0" w:color="auto"/>
              </w:divBdr>
            </w:div>
            <w:div w:id="1031687101">
              <w:marLeft w:val="0"/>
              <w:marRight w:val="0"/>
              <w:marTop w:val="0"/>
              <w:marBottom w:val="0"/>
              <w:divBdr>
                <w:top w:val="none" w:sz="0" w:space="0" w:color="auto"/>
                <w:left w:val="none" w:sz="0" w:space="0" w:color="auto"/>
                <w:bottom w:val="none" w:sz="0" w:space="0" w:color="auto"/>
                <w:right w:val="none" w:sz="0" w:space="0" w:color="auto"/>
              </w:divBdr>
            </w:div>
            <w:div w:id="867375129">
              <w:marLeft w:val="0"/>
              <w:marRight w:val="0"/>
              <w:marTop w:val="0"/>
              <w:marBottom w:val="0"/>
              <w:divBdr>
                <w:top w:val="none" w:sz="0" w:space="0" w:color="auto"/>
                <w:left w:val="none" w:sz="0" w:space="0" w:color="auto"/>
                <w:bottom w:val="none" w:sz="0" w:space="0" w:color="auto"/>
                <w:right w:val="none" w:sz="0" w:space="0" w:color="auto"/>
              </w:divBdr>
            </w:div>
            <w:div w:id="2118064207">
              <w:marLeft w:val="0"/>
              <w:marRight w:val="0"/>
              <w:marTop w:val="0"/>
              <w:marBottom w:val="0"/>
              <w:divBdr>
                <w:top w:val="none" w:sz="0" w:space="0" w:color="auto"/>
                <w:left w:val="none" w:sz="0" w:space="0" w:color="auto"/>
                <w:bottom w:val="none" w:sz="0" w:space="0" w:color="auto"/>
                <w:right w:val="none" w:sz="0" w:space="0" w:color="auto"/>
              </w:divBdr>
            </w:div>
            <w:div w:id="371611373">
              <w:marLeft w:val="0"/>
              <w:marRight w:val="0"/>
              <w:marTop w:val="0"/>
              <w:marBottom w:val="0"/>
              <w:divBdr>
                <w:top w:val="none" w:sz="0" w:space="0" w:color="auto"/>
                <w:left w:val="none" w:sz="0" w:space="0" w:color="auto"/>
                <w:bottom w:val="none" w:sz="0" w:space="0" w:color="auto"/>
                <w:right w:val="none" w:sz="0" w:space="0" w:color="auto"/>
              </w:divBdr>
            </w:div>
          </w:divsChild>
        </w:div>
        <w:div w:id="976839959">
          <w:marLeft w:val="0"/>
          <w:marRight w:val="0"/>
          <w:marTop w:val="0"/>
          <w:marBottom w:val="0"/>
          <w:divBdr>
            <w:top w:val="none" w:sz="0" w:space="0" w:color="auto"/>
            <w:left w:val="none" w:sz="0" w:space="0" w:color="auto"/>
            <w:bottom w:val="none" w:sz="0" w:space="0" w:color="auto"/>
            <w:right w:val="none" w:sz="0" w:space="0" w:color="auto"/>
          </w:divBdr>
        </w:div>
        <w:div w:id="1126581355">
          <w:marLeft w:val="0"/>
          <w:marRight w:val="0"/>
          <w:marTop w:val="0"/>
          <w:marBottom w:val="0"/>
          <w:divBdr>
            <w:top w:val="none" w:sz="0" w:space="0" w:color="auto"/>
            <w:left w:val="none" w:sz="0" w:space="0" w:color="auto"/>
            <w:bottom w:val="none" w:sz="0" w:space="0" w:color="auto"/>
            <w:right w:val="none" w:sz="0" w:space="0" w:color="auto"/>
          </w:divBdr>
        </w:div>
        <w:div w:id="1178734336">
          <w:marLeft w:val="0"/>
          <w:marRight w:val="0"/>
          <w:marTop w:val="0"/>
          <w:marBottom w:val="0"/>
          <w:divBdr>
            <w:top w:val="none" w:sz="0" w:space="0" w:color="auto"/>
            <w:left w:val="none" w:sz="0" w:space="0" w:color="auto"/>
            <w:bottom w:val="none" w:sz="0" w:space="0" w:color="auto"/>
            <w:right w:val="none" w:sz="0" w:space="0" w:color="auto"/>
          </w:divBdr>
        </w:div>
        <w:div w:id="208406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MARGARITA LOPEZ</dc:creator>
  <cp:lastModifiedBy>CALIDAD</cp:lastModifiedBy>
  <cp:revision>12</cp:revision>
  <cp:lastPrinted>2017-06-09T23:57:00Z</cp:lastPrinted>
  <dcterms:created xsi:type="dcterms:W3CDTF">2014-09-26T04:12:00Z</dcterms:created>
  <dcterms:modified xsi:type="dcterms:W3CDTF">2017-06-10T00:07:00Z</dcterms:modified>
</cp:coreProperties>
</file>