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2D" w:rsidRPr="006536CE" w:rsidRDefault="006A5A2D" w:rsidP="00635975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3DF7" w:rsidRPr="006536CE" w:rsidRDefault="00B03DF7" w:rsidP="00635975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6536CE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 w:rsidRPr="006536C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LISTA DE VERSIONES </w:t>
      </w:r>
    </w:p>
    <w:p w:rsidR="00B03DF7" w:rsidRPr="006536CE" w:rsidRDefault="00B03DF7" w:rsidP="00635975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134"/>
        <w:gridCol w:w="1418"/>
        <w:gridCol w:w="6237"/>
      </w:tblGrid>
      <w:tr w:rsidR="00175439" w:rsidTr="00FA000E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5439" w:rsidRDefault="00175439" w:rsidP="001754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5439" w:rsidRDefault="00175439" w:rsidP="001754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5439" w:rsidRDefault="00175439" w:rsidP="001754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RAZON DE LA ACTUALIZACION</w:t>
            </w:r>
          </w:p>
        </w:tc>
      </w:tr>
      <w:tr w:rsidR="00FF13B0" w:rsidTr="00FA000E">
        <w:trPr>
          <w:trHeight w:val="571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3B0" w:rsidRPr="00FF13B0" w:rsidRDefault="00FF13B0" w:rsidP="00175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3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3B0" w:rsidRPr="00FF13B0" w:rsidRDefault="00FF13B0" w:rsidP="00175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3B0">
              <w:rPr>
                <w:rFonts w:ascii="Arial" w:hAnsi="Arial" w:cs="Arial"/>
                <w:sz w:val="20"/>
                <w:szCs w:val="20"/>
              </w:rPr>
              <w:t>12/07/2010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3B0" w:rsidRDefault="00FF13B0" w:rsidP="00FF13B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F13B0">
              <w:rPr>
                <w:rFonts w:ascii="Arial" w:hAnsi="Arial" w:cs="Arial"/>
                <w:color w:val="333333"/>
                <w:sz w:val="20"/>
                <w:szCs w:val="20"/>
              </w:rPr>
              <w:t>Se actualiza la versión de la ISO 9001:2008 y la NTC GP1000:2009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FA000E" w:rsidRPr="00FF13B0" w:rsidRDefault="00FA000E" w:rsidP="00FF13B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pie de página incluye la columna elaboro y el punto 7 de la estructura del procedimiento cambia la palabra anexo por registro.</w:t>
            </w:r>
          </w:p>
        </w:tc>
      </w:tr>
    </w:tbl>
    <w:p w:rsidR="00933011" w:rsidRPr="006536CE" w:rsidRDefault="00933011" w:rsidP="00635975">
      <w:pPr>
        <w:rPr>
          <w:rFonts w:ascii="Arial" w:hAnsi="Arial" w:cs="Arial"/>
          <w:sz w:val="20"/>
          <w:szCs w:val="20"/>
        </w:rPr>
      </w:pPr>
    </w:p>
    <w:p w:rsidR="00753672" w:rsidRPr="006536CE" w:rsidRDefault="00753672" w:rsidP="00602855">
      <w:pPr>
        <w:pStyle w:val="Ttulo1"/>
        <w:numPr>
          <w:ilvl w:val="0"/>
          <w:numId w:val="7"/>
        </w:numPr>
        <w:tabs>
          <w:tab w:val="left" w:pos="567"/>
        </w:tabs>
        <w:spacing w:before="0" w:after="0"/>
        <w:ind w:hanging="900"/>
        <w:rPr>
          <w:rFonts w:cs="Arial"/>
          <w:sz w:val="20"/>
        </w:rPr>
      </w:pPr>
      <w:r w:rsidRPr="006536CE">
        <w:rPr>
          <w:rFonts w:cs="Arial"/>
          <w:sz w:val="20"/>
        </w:rPr>
        <w:t>OBJETIVO</w:t>
      </w:r>
    </w:p>
    <w:p w:rsidR="004D4CB1" w:rsidRPr="006536CE" w:rsidRDefault="004D4CB1" w:rsidP="00602855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6536CE" w:rsidRDefault="000956ED" w:rsidP="00602855">
      <w:pPr>
        <w:jc w:val="both"/>
        <w:rPr>
          <w:rFonts w:ascii="Arial" w:hAnsi="Arial" w:cs="Arial"/>
          <w:sz w:val="20"/>
          <w:szCs w:val="20"/>
        </w:rPr>
      </w:pPr>
      <w:r w:rsidRPr="006536CE">
        <w:rPr>
          <w:rFonts w:ascii="Arial" w:hAnsi="Arial" w:cs="Arial"/>
          <w:sz w:val="20"/>
          <w:szCs w:val="20"/>
        </w:rPr>
        <w:t>Definir el tratamiento adecuado para prevenir la entrega o prestación no intencionada, de producto o servicio No Conforme.</w:t>
      </w:r>
    </w:p>
    <w:p w:rsidR="00A70099" w:rsidRDefault="00A70099" w:rsidP="00602855">
      <w:pPr>
        <w:jc w:val="both"/>
        <w:rPr>
          <w:rFonts w:ascii="Arial" w:hAnsi="Arial" w:cs="Arial"/>
          <w:sz w:val="20"/>
          <w:szCs w:val="20"/>
        </w:rPr>
      </w:pPr>
    </w:p>
    <w:p w:rsidR="006536CE" w:rsidRPr="006536CE" w:rsidRDefault="006536CE" w:rsidP="00602855">
      <w:pPr>
        <w:jc w:val="both"/>
        <w:rPr>
          <w:rFonts w:ascii="Arial" w:hAnsi="Arial" w:cs="Arial"/>
          <w:sz w:val="20"/>
          <w:szCs w:val="20"/>
        </w:rPr>
      </w:pPr>
    </w:p>
    <w:p w:rsidR="00753672" w:rsidRPr="006536CE" w:rsidRDefault="00753672" w:rsidP="00602855">
      <w:pPr>
        <w:pStyle w:val="Ttulo1"/>
        <w:tabs>
          <w:tab w:val="num" w:pos="510"/>
        </w:tabs>
        <w:spacing w:before="0" w:after="0"/>
        <w:ind w:left="510" w:hanging="510"/>
        <w:rPr>
          <w:rFonts w:cs="Arial"/>
          <w:sz w:val="20"/>
          <w:lang w:val="es-MX"/>
        </w:rPr>
      </w:pPr>
      <w:r w:rsidRPr="006536CE">
        <w:rPr>
          <w:rFonts w:cs="Arial"/>
          <w:sz w:val="20"/>
          <w:lang w:val="es-MX"/>
        </w:rPr>
        <w:t>2.</w:t>
      </w:r>
      <w:r w:rsidRPr="006536CE">
        <w:rPr>
          <w:rFonts w:cs="Arial"/>
          <w:sz w:val="20"/>
          <w:lang w:val="es-MX"/>
        </w:rPr>
        <w:tab/>
      </w:r>
      <w:r w:rsidR="006540D2" w:rsidRPr="006536CE">
        <w:rPr>
          <w:rFonts w:cs="Arial"/>
          <w:sz w:val="20"/>
          <w:lang w:val="es-MX"/>
        </w:rPr>
        <w:t xml:space="preserve"> </w:t>
      </w:r>
      <w:r w:rsidRPr="006536CE">
        <w:rPr>
          <w:rFonts w:cs="Arial"/>
          <w:sz w:val="20"/>
          <w:lang w:val="es-MX"/>
        </w:rPr>
        <w:t>ALCANCE</w:t>
      </w:r>
    </w:p>
    <w:p w:rsidR="004D4CB1" w:rsidRPr="006536CE" w:rsidRDefault="004D4CB1" w:rsidP="00602855">
      <w:pPr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956ED" w:rsidRPr="006536CE" w:rsidRDefault="000956ED" w:rsidP="00602855">
      <w:pPr>
        <w:jc w:val="both"/>
        <w:rPr>
          <w:rFonts w:ascii="Arial" w:hAnsi="Arial" w:cs="Arial"/>
          <w:sz w:val="20"/>
          <w:szCs w:val="20"/>
        </w:rPr>
      </w:pPr>
      <w:r w:rsidRPr="006536CE">
        <w:rPr>
          <w:rFonts w:ascii="Arial" w:hAnsi="Arial" w:cs="Arial"/>
          <w:sz w:val="20"/>
          <w:szCs w:val="20"/>
        </w:rPr>
        <w:t xml:space="preserve">Este procedimiento se aplica a los procesos misionales. Se inicia con el registro en el </w:t>
      </w:r>
      <w:r w:rsidR="006536CE">
        <w:rPr>
          <w:rFonts w:ascii="Arial" w:hAnsi="Arial" w:cs="Arial"/>
          <w:sz w:val="20"/>
          <w:szCs w:val="20"/>
        </w:rPr>
        <w:t>Formato Control de Producto No Conforme</w:t>
      </w:r>
      <w:r w:rsidRPr="006536CE">
        <w:rPr>
          <w:rFonts w:ascii="Arial" w:hAnsi="Arial" w:cs="Arial"/>
          <w:sz w:val="20"/>
          <w:szCs w:val="20"/>
        </w:rPr>
        <w:t>, cuando en la actividad de seguimiento del servicio o producto, se detecte un incumplimiento o no conformidad de especificaciones o compromisos adquiridos por parte de la entidad o del proceso externo y culmina con la realización de balances semestrales para presentar a Revisión por la Dirección. </w:t>
      </w:r>
    </w:p>
    <w:p w:rsidR="00E3748B" w:rsidRPr="006536CE" w:rsidRDefault="00E3748B" w:rsidP="00602855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4D4CB1" w:rsidRPr="006536CE" w:rsidRDefault="004D4CB1" w:rsidP="00602855">
      <w:pPr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753672" w:rsidRDefault="00753672" w:rsidP="00602855">
      <w:pPr>
        <w:pStyle w:val="Ttulo1"/>
        <w:tabs>
          <w:tab w:val="num" w:pos="510"/>
        </w:tabs>
        <w:spacing w:before="0" w:after="0"/>
        <w:ind w:left="510" w:hanging="510"/>
        <w:rPr>
          <w:rFonts w:cs="Arial"/>
          <w:sz w:val="20"/>
          <w:lang w:val="es-MX"/>
        </w:rPr>
      </w:pPr>
      <w:r w:rsidRPr="006536CE">
        <w:rPr>
          <w:rFonts w:cs="Arial"/>
          <w:sz w:val="20"/>
          <w:lang w:val="es-MX"/>
        </w:rPr>
        <w:t>3.</w:t>
      </w:r>
      <w:r w:rsidRPr="006536CE">
        <w:rPr>
          <w:rFonts w:cs="Arial"/>
          <w:sz w:val="20"/>
          <w:lang w:val="es-MX"/>
        </w:rPr>
        <w:tab/>
      </w:r>
      <w:r w:rsidR="006540D2" w:rsidRPr="006536CE">
        <w:rPr>
          <w:rFonts w:cs="Arial"/>
          <w:sz w:val="20"/>
          <w:lang w:val="es-MX"/>
        </w:rPr>
        <w:t xml:space="preserve"> </w:t>
      </w:r>
      <w:r w:rsidRPr="006536CE">
        <w:rPr>
          <w:rFonts w:cs="Arial"/>
          <w:sz w:val="20"/>
          <w:lang w:val="es-MX"/>
        </w:rPr>
        <w:t>DEFINICIONES</w:t>
      </w:r>
    </w:p>
    <w:p w:rsidR="00E565BF" w:rsidRDefault="00E565BF" w:rsidP="00602855">
      <w:pPr>
        <w:rPr>
          <w:lang w:val="es-MX" w:eastAsia="es-MX"/>
        </w:rPr>
      </w:pPr>
    </w:p>
    <w:p w:rsidR="00E565BF" w:rsidRDefault="00E565BF" w:rsidP="00602855">
      <w:pPr>
        <w:tabs>
          <w:tab w:val="left" w:pos="540"/>
        </w:tabs>
        <w:jc w:val="both"/>
        <w:rPr>
          <w:rFonts w:ascii="Arial" w:hAnsi="Arial" w:cs="Arial"/>
          <w:bCs/>
          <w:sz w:val="20"/>
          <w:szCs w:val="20"/>
        </w:rPr>
      </w:pPr>
      <w:r w:rsidRPr="00492654">
        <w:rPr>
          <w:rFonts w:ascii="Arial" w:hAnsi="Arial" w:cs="Arial"/>
          <w:bCs/>
          <w:sz w:val="20"/>
          <w:szCs w:val="20"/>
        </w:rPr>
        <w:t>3.</w:t>
      </w:r>
      <w:r w:rsidR="00602855">
        <w:rPr>
          <w:rFonts w:ascii="Arial" w:hAnsi="Arial" w:cs="Arial"/>
          <w:bCs/>
          <w:sz w:val="20"/>
          <w:szCs w:val="20"/>
        </w:rPr>
        <w:t>1</w:t>
      </w:r>
      <w:r w:rsidRPr="00492654">
        <w:rPr>
          <w:rFonts w:ascii="Arial" w:hAnsi="Arial" w:cs="Arial"/>
          <w:bCs/>
          <w:sz w:val="20"/>
          <w:szCs w:val="20"/>
        </w:rPr>
        <w:tab/>
        <w:t>CORRECCIÓN</w:t>
      </w:r>
    </w:p>
    <w:p w:rsidR="00E565BF" w:rsidRDefault="00E565BF" w:rsidP="0060285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602855" w:rsidRDefault="00E565BF" w:rsidP="0060285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6536CE">
        <w:rPr>
          <w:rFonts w:ascii="Arial" w:hAnsi="Arial" w:cs="Arial"/>
          <w:sz w:val="20"/>
          <w:szCs w:val="20"/>
        </w:rPr>
        <w:t>Acción tomada para eliminar el efecto de una no conformidad real detectada.</w:t>
      </w:r>
    </w:p>
    <w:p w:rsidR="00602855" w:rsidRDefault="00602855" w:rsidP="0060285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602855" w:rsidRDefault="00602855" w:rsidP="00602855">
      <w:pPr>
        <w:tabs>
          <w:tab w:val="left" w:pos="54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3.2</w:t>
      </w:r>
      <w:r w:rsidRPr="002F7F3C">
        <w:rPr>
          <w:rFonts w:ascii="Arial" w:hAnsi="Arial" w:cs="Arial"/>
          <w:bCs/>
          <w:sz w:val="20"/>
          <w:szCs w:val="20"/>
        </w:rPr>
        <w:tab/>
        <w:t>PRODUCTO / SERVICIO NO CONFORME</w:t>
      </w:r>
    </w:p>
    <w:p w:rsidR="00602855" w:rsidRDefault="00602855" w:rsidP="00602855">
      <w:pPr>
        <w:tabs>
          <w:tab w:val="left" w:pos="540"/>
        </w:tabs>
        <w:jc w:val="both"/>
        <w:rPr>
          <w:rFonts w:ascii="Arial" w:hAnsi="Arial" w:cs="Arial"/>
          <w:bCs/>
          <w:sz w:val="20"/>
          <w:szCs w:val="20"/>
        </w:rPr>
      </w:pPr>
    </w:p>
    <w:p w:rsidR="000774AA" w:rsidRDefault="00602855" w:rsidP="0060285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6536CE">
        <w:rPr>
          <w:rFonts w:ascii="Arial" w:hAnsi="Arial" w:cs="Arial"/>
          <w:sz w:val="20"/>
          <w:szCs w:val="20"/>
        </w:rPr>
        <w:t>Resultado de un proceso que incumple especificaciones o compromisos adquiridos por la entidad (requisitos).</w:t>
      </w:r>
      <w:r w:rsidRPr="006536CE">
        <w:rPr>
          <w:rFonts w:ascii="Arial" w:hAnsi="Arial" w:cs="Arial"/>
          <w:sz w:val="20"/>
          <w:szCs w:val="20"/>
        </w:rPr>
        <w:br/>
      </w:r>
    </w:p>
    <w:p w:rsidR="00C444BD" w:rsidRPr="000774AA" w:rsidRDefault="00602855" w:rsidP="00602855">
      <w:pPr>
        <w:tabs>
          <w:tab w:val="left" w:pos="54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3.3</w:t>
      </w:r>
      <w:r w:rsidR="00C444BD" w:rsidRPr="000774AA">
        <w:rPr>
          <w:rFonts w:ascii="Arial" w:hAnsi="Arial" w:cs="Arial"/>
          <w:bCs/>
          <w:sz w:val="20"/>
          <w:szCs w:val="20"/>
        </w:rPr>
        <w:tab/>
        <w:t>SISTEMA DE GESTIÓN DE CALIDAD</w:t>
      </w:r>
    </w:p>
    <w:p w:rsidR="00C444BD" w:rsidRDefault="00C444BD" w:rsidP="00602855">
      <w:pPr>
        <w:tabs>
          <w:tab w:val="left" w:pos="5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444BD" w:rsidRDefault="000956ED" w:rsidP="0060285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6536CE">
        <w:rPr>
          <w:rFonts w:ascii="Arial" w:hAnsi="Arial" w:cs="Arial"/>
          <w:sz w:val="20"/>
          <w:szCs w:val="20"/>
        </w:rPr>
        <w:t xml:space="preserve">Herramienta de gestión sistemática y transparente que permite dirigir y evaluar el desempeño institucional, en términos de calidad y satisfacción social en la prestación de los servicios a cargo de la entidad. Está enmarcado en los planes estratégicos y de desarrollo institucional. </w:t>
      </w:r>
    </w:p>
    <w:p w:rsidR="002F7F3C" w:rsidRPr="002F7F3C" w:rsidRDefault="000956ED" w:rsidP="00602855">
      <w:pPr>
        <w:tabs>
          <w:tab w:val="left" w:pos="540"/>
        </w:tabs>
        <w:jc w:val="both"/>
        <w:rPr>
          <w:rFonts w:ascii="Arial" w:hAnsi="Arial" w:cs="Arial"/>
          <w:bCs/>
          <w:sz w:val="20"/>
          <w:szCs w:val="20"/>
        </w:rPr>
      </w:pPr>
      <w:r w:rsidRPr="006536CE">
        <w:rPr>
          <w:rFonts w:ascii="Arial" w:hAnsi="Arial" w:cs="Arial"/>
          <w:sz w:val="20"/>
          <w:szCs w:val="20"/>
        </w:rPr>
        <w:br/>
      </w:r>
      <w:r w:rsidR="00602855">
        <w:rPr>
          <w:rFonts w:ascii="Arial" w:hAnsi="Arial" w:cs="Arial"/>
          <w:bCs/>
          <w:sz w:val="20"/>
          <w:szCs w:val="20"/>
        </w:rPr>
        <w:t>3.4</w:t>
      </w:r>
      <w:r w:rsidR="002F7F3C" w:rsidRPr="002F7F3C">
        <w:rPr>
          <w:rFonts w:ascii="Arial" w:hAnsi="Arial" w:cs="Arial"/>
          <w:bCs/>
          <w:sz w:val="20"/>
          <w:szCs w:val="20"/>
        </w:rPr>
        <w:tab/>
        <w:t>SEGUIMIENTO Y MEDICIÓN DEL PRODUCTO</w:t>
      </w:r>
    </w:p>
    <w:p w:rsidR="002F7F3C" w:rsidRDefault="002F7F3C" w:rsidP="0060285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2F7F3C" w:rsidRDefault="000956ED" w:rsidP="0060285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6536CE">
        <w:rPr>
          <w:rFonts w:ascii="Arial" w:hAnsi="Arial" w:cs="Arial"/>
          <w:sz w:val="20"/>
          <w:szCs w:val="20"/>
        </w:rPr>
        <w:t>Actividad realizada para verificar el cumplimiento de los requisitos y/o compromisos establecidos</w:t>
      </w:r>
      <w:r w:rsidR="002F7F3C">
        <w:rPr>
          <w:rFonts w:ascii="Arial" w:hAnsi="Arial" w:cs="Arial"/>
          <w:sz w:val="20"/>
          <w:szCs w:val="20"/>
        </w:rPr>
        <w:t>.</w:t>
      </w:r>
    </w:p>
    <w:p w:rsidR="00FA000E" w:rsidRDefault="00FA000E" w:rsidP="0060285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492654" w:rsidRDefault="00602855" w:rsidP="00602855">
      <w:pPr>
        <w:tabs>
          <w:tab w:val="left" w:pos="54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3.5</w:t>
      </w:r>
      <w:r w:rsidR="00492654" w:rsidRPr="00492654">
        <w:rPr>
          <w:rFonts w:ascii="Arial" w:hAnsi="Arial" w:cs="Arial"/>
          <w:bCs/>
          <w:sz w:val="20"/>
          <w:szCs w:val="20"/>
        </w:rPr>
        <w:tab/>
        <w:t>TRATAMIENTO DEL PRODUCTO / SERVICIO NO CONFORME</w:t>
      </w:r>
    </w:p>
    <w:p w:rsidR="00492654" w:rsidRDefault="00492654" w:rsidP="00602855">
      <w:pPr>
        <w:tabs>
          <w:tab w:val="left" w:pos="5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92654" w:rsidRDefault="000956ED" w:rsidP="0060285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6536CE">
        <w:rPr>
          <w:rFonts w:ascii="Arial" w:hAnsi="Arial" w:cs="Arial"/>
          <w:sz w:val="20"/>
          <w:szCs w:val="20"/>
        </w:rPr>
        <w:t>Acción tendiente a prevenir el uso o entrega no intencional de un producto / servicio No Conforme.</w:t>
      </w:r>
      <w:r w:rsidRPr="006536CE">
        <w:rPr>
          <w:rFonts w:ascii="Arial" w:hAnsi="Arial" w:cs="Arial"/>
          <w:sz w:val="20"/>
          <w:szCs w:val="20"/>
        </w:rPr>
        <w:br/>
      </w:r>
    </w:p>
    <w:p w:rsidR="00C624D8" w:rsidRDefault="00C624D8" w:rsidP="00602855">
      <w:pPr>
        <w:tabs>
          <w:tab w:val="left" w:pos="540"/>
        </w:tabs>
        <w:jc w:val="both"/>
        <w:rPr>
          <w:rFonts w:ascii="Arial" w:hAnsi="Arial" w:cs="Arial"/>
          <w:bCs/>
          <w:sz w:val="20"/>
          <w:szCs w:val="20"/>
        </w:rPr>
        <w:sectPr w:rsidR="00C624D8" w:rsidSect="00FF13B0">
          <w:headerReference w:type="default" r:id="rId7"/>
          <w:pgSz w:w="12242" w:h="15842" w:code="1"/>
          <w:pgMar w:top="1418" w:right="1588" w:bottom="1134" w:left="1814" w:header="709" w:footer="709" w:gutter="0"/>
          <w:cols w:space="708"/>
          <w:docGrid w:linePitch="360"/>
        </w:sectPr>
      </w:pPr>
    </w:p>
    <w:p w:rsidR="000D4D71" w:rsidRPr="006536CE" w:rsidRDefault="000D4D71" w:rsidP="00602855">
      <w:pPr>
        <w:pStyle w:val="Ttulo1"/>
        <w:numPr>
          <w:ilvl w:val="0"/>
          <w:numId w:val="6"/>
        </w:numPr>
        <w:spacing w:before="0" w:after="0"/>
        <w:ind w:left="567" w:hanging="567"/>
        <w:rPr>
          <w:rFonts w:cs="Arial"/>
          <w:sz w:val="20"/>
          <w:lang w:val="es-MX"/>
        </w:rPr>
      </w:pPr>
      <w:r w:rsidRPr="006536CE">
        <w:rPr>
          <w:rFonts w:cs="Arial"/>
          <w:sz w:val="20"/>
          <w:lang w:val="es-MX"/>
        </w:rPr>
        <w:lastRenderedPageBreak/>
        <w:t>RESPONSABLES</w:t>
      </w:r>
    </w:p>
    <w:p w:rsidR="000D4D71" w:rsidRPr="006536CE" w:rsidRDefault="000D4D71" w:rsidP="0060285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F54A82" w:rsidRPr="006536CE" w:rsidRDefault="0062680E" w:rsidP="00602855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Responsables de los Procesos Misionales, Gerente y Jefe de Control Interno.</w:t>
      </w:r>
    </w:p>
    <w:p w:rsidR="00F54A82" w:rsidRPr="006536CE" w:rsidRDefault="00F54A82" w:rsidP="0060285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F54A82" w:rsidRPr="006536CE" w:rsidRDefault="00F54A82" w:rsidP="00602855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1237D" w:rsidRDefault="00EC0CEA" w:rsidP="00602855">
      <w:pPr>
        <w:numPr>
          <w:ilvl w:val="0"/>
          <w:numId w:val="6"/>
        </w:num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6536CE">
        <w:rPr>
          <w:rFonts w:ascii="Arial" w:hAnsi="Arial" w:cs="Arial"/>
          <w:b/>
          <w:sz w:val="20"/>
          <w:szCs w:val="20"/>
        </w:rPr>
        <w:t>DESCRIPCIÓN DEL PROCEDIMIENTO</w:t>
      </w:r>
    </w:p>
    <w:p w:rsidR="00275EF5" w:rsidRPr="006536CE" w:rsidRDefault="00275EF5" w:rsidP="00602855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B03DF7" w:rsidRDefault="000C6F03" w:rsidP="0060285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536C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(PC: Punto de Control)</w:t>
      </w:r>
      <w:r w:rsidRPr="006536CE">
        <w:rPr>
          <w:rFonts w:ascii="Arial" w:hAnsi="Arial" w:cs="Arial"/>
          <w:sz w:val="20"/>
          <w:szCs w:val="20"/>
          <w:lang w:val="en-US"/>
        </w:rPr>
        <w:t> </w:t>
      </w:r>
    </w:p>
    <w:p w:rsidR="000C6F03" w:rsidRPr="006536CE" w:rsidRDefault="000C6F03" w:rsidP="0060285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843"/>
        <w:gridCol w:w="1559"/>
      </w:tblGrid>
      <w:tr w:rsidR="00B03DF7" w:rsidRPr="006536CE" w:rsidTr="000C6F03">
        <w:trPr>
          <w:trHeight w:val="461"/>
        </w:trPr>
        <w:tc>
          <w:tcPr>
            <w:tcW w:w="1843" w:type="dxa"/>
            <w:vAlign w:val="center"/>
          </w:tcPr>
          <w:p w:rsidR="00B03DF7" w:rsidRPr="006536CE" w:rsidRDefault="00B03DF7" w:rsidP="00602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6CE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544" w:type="dxa"/>
            <w:vAlign w:val="center"/>
          </w:tcPr>
          <w:p w:rsidR="00B03DF7" w:rsidRPr="006536CE" w:rsidRDefault="00B03DF7" w:rsidP="00602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6CE">
              <w:rPr>
                <w:rFonts w:ascii="Arial" w:hAnsi="Arial" w:cs="Arial"/>
                <w:b/>
                <w:bCs/>
                <w:sz w:val="20"/>
                <w:szCs w:val="20"/>
              </w:rPr>
              <w:t> DESCRIPCION</w:t>
            </w:r>
          </w:p>
        </w:tc>
        <w:tc>
          <w:tcPr>
            <w:tcW w:w="1843" w:type="dxa"/>
            <w:vAlign w:val="center"/>
          </w:tcPr>
          <w:p w:rsidR="00B03DF7" w:rsidRPr="006536CE" w:rsidRDefault="00B03DF7" w:rsidP="00602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6CE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559" w:type="dxa"/>
            <w:vAlign w:val="center"/>
          </w:tcPr>
          <w:p w:rsidR="00B03DF7" w:rsidRPr="006536CE" w:rsidRDefault="00B03DF7" w:rsidP="00602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6CE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141A42" w:rsidRPr="006536CE" w:rsidTr="00FA000E">
        <w:trPr>
          <w:trHeight w:val="4462"/>
        </w:trPr>
        <w:tc>
          <w:tcPr>
            <w:tcW w:w="1843" w:type="dxa"/>
            <w:vAlign w:val="center"/>
          </w:tcPr>
          <w:p w:rsidR="00141A42" w:rsidRPr="006536CE" w:rsidRDefault="00801B32" w:rsidP="00602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6CE">
              <w:rPr>
                <w:rFonts w:ascii="Arial" w:hAnsi="Arial" w:cs="Arial"/>
                <w:b/>
                <w:bCs/>
                <w:sz w:val="20"/>
                <w:szCs w:val="20"/>
              </w:rPr>
              <w:t>1. Registro del producto o servicio no conforme.</w:t>
            </w:r>
          </w:p>
        </w:tc>
        <w:tc>
          <w:tcPr>
            <w:tcW w:w="3544" w:type="dxa"/>
            <w:vAlign w:val="center"/>
          </w:tcPr>
          <w:p w:rsidR="0049379A" w:rsidRPr="000C6F03" w:rsidRDefault="00E23A62" w:rsidP="006028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6CE">
              <w:rPr>
                <w:rFonts w:ascii="Arial" w:hAnsi="Arial" w:cs="Arial"/>
                <w:sz w:val="20"/>
                <w:szCs w:val="20"/>
              </w:rPr>
              <w:t xml:space="preserve">1.1 Una vez detectado, en el seguimiento del producto o servicio, el incumplimiento de especificaciones o compromisos adquiridos por parte de la entidad (Producto o Servicio No Conforme) se </w:t>
            </w:r>
            <w:r w:rsidRPr="000C6F03">
              <w:rPr>
                <w:rFonts w:ascii="Arial" w:hAnsi="Arial" w:cs="Arial"/>
                <w:sz w:val="20"/>
                <w:szCs w:val="20"/>
              </w:rPr>
              <w:t>procede a efectuar el Registro</w:t>
            </w:r>
            <w:r w:rsidR="0049379A" w:rsidRPr="000C6F03">
              <w:rPr>
                <w:rFonts w:ascii="Arial" w:hAnsi="Arial" w:cs="Arial"/>
                <w:sz w:val="20"/>
                <w:szCs w:val="20"/>
              </w:rPr>
              <w:t xml:space="preserve"> en el Formato Control de Producto No Conforme.</w:t>
            </w:r>
          </w:p>
          <w:p w:rsidR="000C6F03" w:rsidRDefault="00E23A62" w:rsidP="006028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F03">
              <w:rPr>
                <w:rFonts w:ascii="Arial" w:hAnsi="Arial" w:cs="Arial"/>
                <w:sz w:val="20"/>
                <w:szCs w:val="20"/>
              </w:rPr>
              <w:br/>
            </w:r>
            <w:r w:rsidRPr="006536CE">
              <w:rPr>
                <w:rFonts w:ascii="Arial" w:hAnsi="Arial" w:cs="Arial"/>
                <w:sz w:val="20"/>
                <w:szCs w:val="20"/>
              </w:rPr>
              <w:t xml:space="preserve">Si el Producto / Servicio No conforme es repetitivo, se genera una acción correctiva o preventiva de acuerdo a </w:t>
            </w:r>
            <w:r w:rsidR="000C6F03">
              <w:rPr>
                <w:rFonts w:ascii="Arial" w:hAnsi="Arial" w:cs="Arial"/>
                <w:sz w:val="20"/>
                <w:szCs w:val="20"/>
              </w:rPr>
              <w:t>al</w:t>
            </w:r>
            <w:r w:rsidRPr="006536CE">
              <w:rPr>
                <w:rFonts w:ascii="Arial" w:hAnsi="Arial" w:cs="Arial"/>
                <w:sz w:val="20"/>
                <w:szCs w:val="20"/>
              </w:rPr>
              <w:t xml:space="preserve"> procedimiento relacionado</w:t>
            </w:r>
            <w:r w:rsidR="000C6F03">
              <w:rPr>
                <w:rFonts w:ascii="Arial" w:hAnsi="Arial" w:cs="Arial"/>
                <w:sz w:val="20"/>
                <w:szCs w:val="20"/>
              </w:rPr>
              <w:t xml:space="preserve"> P-</w:t>
            </w:r>
            <w:r w:rsidR="00DA6822">
              <w:rPr>
                <w:rFonts w:ascii="Arial" w:hAnsi="Arial" w:cs="Arial"/>
                <w:sz w:val="20"/>
                <w:szCs w:val="20"/>
              </w:rPr>
              <w:t>MI</w:t>
            </w:r>
            <w:r w:rsidR="000C6F03">
              <w:rPr>
                <w:rFonts w:ascii="Arial" w:hAnsi="Arial" w:cs="Arial"/>
                <w:sz w:val="20"/>
                <w:szCs w:val="20"/>
              </w:rPr>
              <w:t>-00</w:t>
            </w:r>
            <w:r w:rsidR="00DA6822">
              <w:rPr>
                <w:rFonts w:ascii="Arial" w:hAnsi="Arial" w:cs="Arial"/>
                <w:sz w:val="20"/>
                <w:szCs w:val="20"/>
              </w:rPr>
              <w:t>4</w:t>
            </w:r>
            <w:r w:rsidRPr="006536C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1A42" w:rsidRPr="006536CE" w:rsidRDefault="000C6F03" w:rsidP="000C6F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62" w:rsidRPr="006536CE">
              <w:rPr>
                <w:rFonts w:ascii="Arial" w:hAnsi="Arial" w:cs="Arial"/>
                <w:sz w:val="20"/>
                <w:szCs w:val="20"/>
              </w:rPr>
              <w:br/>
            </w:r>
            <w:r w:rsidR="00E23A62" w:rsidRPr="006536CE">
              <w:rPr>
                <w:rFonts w:ascii="Arial" w:hAnsi="Arial" w:cs="Arial"/>
                <w:b/>
                <w:bCs/>
                <w:sz w:val="20"/>
                <w:szCs w:val="20"/>
              </w:rPr>
              <w:t>*PC: Verificar la frecuencia de ocurrencia de la detección de Productos No Conformes</w:t>
            </w:r>
            <w:r w:rsidR="008F735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141A42" w:rsidRPr="006536CE" w:rsidRDefault="00E23A62" w:rsidP="00602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6CE">
              <w:rPr>
                <w:rFonts w:ascii="Arial" w:hAnsi="Arial" w:cs="Arial"/>
                <w:sz w:val="20"/>
                <w:szCs w:val="20"/>
              </w:rPr>
              <w:t>Funcionario o contratista responsable del producto o servicio. </w:t>
            </w:r>
          </w:p>
        </w:tc>
        <w:tc>
          <w:tcPr>
            <w:tcW w:w="1559" w:type="dxa"/>
            <w:vAlign w:val="center"/>
          </w:tcPr>
          <w:p w:rsidR="00141A42" w:rsidRPr="006536CE" w:rsidRDefault="006C08E4" w:rsidP="00602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F03">
              <w:rPr>
                <w:rFonts w:ascii="Arial" w:hAnsi="Arial" w:cs="Arial"/>
                <w:sz w:val="20"/>
                <w:szCs w:val="20"/>
              </w:rPr>
              <w:t>Formato Control de Producto No Conforme</w:t>
            </w:r>
          </w:p>
        </w:tc>
      </w:tr>
      <w:tr w:rsidR="000028DD" w:rsidRPr="006536CE" w:rsidTr="00FA000E">
        <w:trPr>
          <w:trHeight w:val="4073"/>
        </w:trPr>
        <w:tc>
          <w:tcPr>
            <w:tcW w:w="1843" w:type="dxa"/>
            <w:vAlign w:val="center"/>
          </w:tcPr>
          <w:p w:rsidR="000028DD" w:rsidRPr="006536CE" w:rsidRDefault="000028DD" w:rsidP="00602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6CE">
              <w:rPr>
                <w:rFonts w:ascii="Arial" w:hAnsi="Arial" w:cs="Arial"/>
                <w:b/>
                <w:bCs/>
                <w:sz w:val="20"/>
                <w:szCs w:val="20"/>
              </w:rPr>
              <w:t>2. Definición de Tratamiento y Registro </w:t>
            </w:r>
          </w:p>
        </w:tc>
        <w:tc>
          <w:tcPr>
            <w:tcW w:w="3544" w:type="dxa"/>
            <w:vAlign w:val="center"/>
          </w:tcPr>
          <w:p w:rsidR="000028DD" w:rsidRDefault="000028DD" w:rsidP="006C0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6CE">
              <w:rPr>
                <w:rFonts w:ascii="Arial" w:hAnsi="Arial" w:cs="Arial"/>
                <w:sz w:val="20"/>
                <w:szCs w:val="20"/>
              </w:rPr>
              <w:t>2.1 Determinar una o más de las siguientes acciones :</w:t>
            </w:r>
          </w:p>
          <w:p w:rsidR="000028DD" w:rsidRDefault="000028DD" w:rsidP="006C0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536CE">
              <w:rPr>
                <w:rFonts w:ascii="Arial" w:hAnsi="Arial" w:cs="Arial"/>
                <w:sz w:val="20"/>
                <w:szCs w:val="20"/>
              </w:rPr>
              <w:t>-</w:t>
            </w:r>
            <w:r w:rsidR="00050F4A">
              <w:rPr>
                <w:rFonts w:ascii="Arial" w:hAnsi="Arial" w:cs="Arial"/>
                <w:sz w:val="20"/>
                <w:szCs w:val="20"/>
              </w:rPr>
              <w:t xml:space="preserve">Corrección: </w:t>
            </w:r>
            <w:r w:rsidRPr="006536CE">
              <w:rPr>
                <w:rFonts w:ascii="Arial" w:hAnsi="Arial" w:cs="Arial"/>
                <w:sz w:val="20"/>
                <w:szCs w:val="20"/>
              </w:rPr>
              <w:t>Analizar la posibilidad de corregir el Producto o Servicio eliminando la No Conformidad detectada. En este caso, el producto o servicio corregido debe someterse a una nueva verificación, para demostrar su conformidad con los requisitos.</w:t>
            </w:r>
          </w:p>
          <w:p w:rsidR="000028DD" w:rsidRPr="006536CE" w:rsidRDefault="000028DD" w:rsidP="00312E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6CE">
              <w:rPr>
                <w:rFonts w:ascii="Arial" w:hAnsi="Arial" w:cs="Arial"/>
                <w:sz w:val="20"/>
                <w:szCs w:val="20"/>
              </w:rPr>
              <w:t>-</w:t>
            </w:r>
            <w:r w:rsidR="00050F4A">
              <w:rPr>
                <w:rFonts w:ascii="Arial" w:hAnsi="Arial" w:cs="Arial"/>
                <w:sz w:val="20"/>
                <w:szCs w:val="20"/>
              </w:rPr>
              <w:t xml:space="preserve">Concesión: </w:t>
            </w:r>
            <w:r w:rsidRPr="006536CE">
              <w:rPr>
                <w:rFonts w:ascii="Arial" w:hAnsi="Arial" w:cs="Arial"/>
                <w:sz w:val="20"/>
                <w:szCs w:val="20"/>
              </w:rPr>
              <w:t>Solicitar 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6536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Gerente</w:t>
            </w:r>
            <w:r w:rsidRPr="006536CE">
              <w:rPr>
                <w:rFonts w:ascii="Arial" w:hAnsi="Arial" w:cs="Arial"/>
                <w:sz w:val="20"/>
                <w:szCs w:val="20"/>
              </w:rPr>
              <w:t xml:space="preserve"> y cuando sea aplicable al cliente, la autorización para proceder con la entrega del producto o prestación del servicio en las condiciones detectadas.</w:t>
            </w:r>
          </w:p>
        </w:tc>
        <w:tc>
          <w:tcPr>
            <w:tcW w:w="1843" w:type="dxa"/>
            <w:vAlign w:val="center"/>
          </w:tcPr>
          <w:p w:rsidR="000028DD" w:rsidRPr="006536CE" w:rsidRDefault="000028DD" w:rsidP="005410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6CE">
              <w:rPr>
                <w:rFonts w:ascii="Arial" w:hAnsi="Arial" w:cs="Arial"/>
                <w:sz w:val="20"/>
                <w:szCs w:val="20"/>
              </w:rPr>
              <w:t>Funcionario o contratista responsable del producto o servicio. </w:t>
            </w:r>
          </w:p>
        </w:tc>
        <w:tc>
          <w:tcPr>
            <w:tcW w:w="1559" w:type="dxa"/>
            <w:vAlign w:val="center"/>
          </w:tcPr>
          <w:p w:rsidR="000028DD" w:rsidRPr="006536CE" w:rsidRDefault="000028DD" w:rsidP="005410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F03">
              <w:rPr>
                <w:rFonts w:ascii="Arial" w:hAnsi="Arial" w:cs="Arial"/>
                <w:sz w:val="20"/>
                <w:szCs w:val="20"/>
              </w:rPr>
              <w:t>Formato Control de Producto No Conforme</w:t>
            </w:r>
          </w:p>
        </w:tc>
      </w:tr>
    </w:tbl>
    <w:p w:rsidR="00275EF5" w:rsidRDefault="00275EF5" w:rsidP="00602855"/>
    <w:p w:rsidR="00C624D8" w:rsidRDefault="00C624D8" w:rsidP="00602855">
      <w:pPr>
        <w:sectPr w:rsidR="00C624D8" w:rsidSect="00FF13B0">
          <w:headerReference w:type="default" r:id="rId8"/>
          <w:pgSz w:w="12242" w:h="15842" w:code="1"/>
          <w:pgMar w:top="1418" w:right="1588" w:bottom="1134" w:left="1814" w:header="709" w:footer="709" w:gutter="0"/>
          <w:cols w:space="708"/>
          <w:docGrid w:linePitch="360"/>
        </w:sect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843"/>
        <w:gridCol w:w="1559"/>
      </w:tblGrid>
      <w:tr w:rsidR="00275EF5" w:rsidRPr="006536CE" w:rsidTr="00275EF5">
        <w:trPr>
          <w:trHeight w:val="424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5EF5" w:rsidRPr="00275EF5" w:rsidRDefault="00275EF5" w:rsidP="00602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E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5EF5" w:rsidRPr="00275EF5" w:rsidRDefault="00275EF5" w:rsidP="00602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5EF5">
              <w:rPr>
                <w:rFonts w:ascii="Arial" w:hAnsi="Arial" w:cs="Arial"/>
                <w:b/>
                <w:sz w:val="20"/>
                <w:szCs w:val="20"/>
              </w:rPr>
              <w:t>DESCRIPCION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5EF5" w:rsidRPr="00275EF5" w:rsidRDefault="00275EF5" w:rsidP="00602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EF5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5EF5" w:rsidRPr="00275EF5" w:rsidRDefault="00275EF5" w:rsidP="00602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EF5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0028DD" w:rsidRPr="006536CE" w:rsidTr="00F52110">
        <w:trPr>
          <w:trHeight w:val="3398"/>
        </w:trPr>
        <w:tc>
          <w:tcPr>
            <w:tcW w:w="1843" w:type="dxa"/>
            <w:vAlign w:val="center"/>
          </w:tcPr>
          <w:p w:rsidR="000028DD" w:rsidRPr="006536CE" w:rsidRDefault="000028DD" w:rsidP="00602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6CE">
              <w:rPr>
                <w:rFonts w:ascii="Arial" w:hAnsi="Arial" w:cs="Arial"/>
                <w:b/>
                <w:bCs/>
                <w:sz w:val="20"/>
                <w:szCs w:val="20"/>
              </w:rPr>
              <w:t>2. Definición de Tratamiento y Registro </w:t>
            </w:r>
          </w:p>
        </w:tc>
        <w:tc>
          <w:tcPr>
            <w:tcW w:w="3544" w:type="dxa"/>
            <w:vAlign w:val="center"/>
          </w:tcPr>
          <w:p w:rsidR="000028DD" w:rsidRPr="006536CE" w:rsidRDefault="000028DD" w:rsidP="00312E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6CE">
              <w:rPr>
                <w:rFonts w:ascii="Arial" w:hAnsi="Arial" w:cs="Arial"/>
                <w:sz w:val="20"/>
                <w:szCs w:val="20"/>
              </w:rPr>
              <w:t>-Definir acciones para impedir la entrega del producto o prestación del servicio. Cuando se opte por esta opción, se procederá a comunicar a los destinatarios de los mismos, acerca de la decisión tomada.</w:t>
            </w:r>
            <w:r w:rsidRPr="006536CE">
              <w:rPr>
                <w:rFonts w:ascii="Arial" w:hAnsi="Arial" w:cs="Arial"/>
                <w:sz w:val="20"/>
                <w:szCs w:val="20"/>
              </w:rPr>
              <w:br/>
            </w:r>
            <w:r w:rsidRPr="006536CE">
              <w:rPr>
                <w:rFonts w:ascii="Arial" w:hAnsi="Arial" w:cs="Arial"/>
                <w:sz w:val="20"/>
                <w:szCs w:val="20"/>
              </w:rPr>
              <w:br/>
              <w:t xml:space="preserve">Se debe dejar evidencia de </w:t>
            </w:r>
            <w:r w:rsidRPr="000028DD">
              <w:rPr>
                <w:rFonts w:ascii="Arial" w:hAnsi="Arial" w:cs="Arial"/>
                <w:sz w:val="20"/>
                <w:szCs w:val="20"/>
              </w:rPr>
              <w:t>cualquiera de las opciones escogidas para dar tratamiento al Producto o Servicio No Conforme, mediante el Formato Control del Producto No Conforme.</w:t>
            </w:r>
          </w:p>
        </w:tc>
        <w:tc>
          <w:tcPr>
            <w:tcW w:w="1843" w:type="dxa"/>
            <w:vAlign w:val="center"/>
          </w:tcPr>
          <w:p w:rsidR="000028DD" w:rsidRPr="006536CE" w:rsidRDefault="000028DD" w:rsidP="005410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6CE">
              <w:rPr>
                <w:rFonts w:ascii="Arial" w:hAnsi="Arial" w:cs="Arial"/>
                <w:sz w:val="20"/>
                <w:szCs w:val="20"/>
              </w:rPr>
              <w:t>Funcionario o contratista responsable del producto o servicio. </w:t>
            </w:r>
          </w:p>
        </w:tc>
        <w:tc>
          <w:tcPr>
            <w:tcW w:w="1559" w:type="dxa"/>
            <w:vAlign w:val="center"/>
          </w:tcPr>
          <w:p w:rsidR="000028DD" w:rsidRPr="006536CE" w:rsidRDefault="000028DD" w:rsidP="005410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F03">
              <w:rPr>
                <w:rFonts w:ascii="Arial" w:hAnsi="Arial" w:cs="Arial"/>
                <w:sz w:val="20"/>
                <w:szCs w:val="20"/>
              </w:rPr>
              <w:t>Formato Control de Producto No Conforme</w:t>
            </w:r>
          </w:p>
        </w:tc>
      </w:tr>
      <w:tr w:rsidR="00B6188A" w:rsidRPr="006536CE" w:rsidTr="00F52110">
        <w:trPr>
          <w:trHeight w:val="2807"/>
        </w:trPr>
        <w:tc>
          <w:tcPr>
            <w:tcW w:w="1843" w:type="dxa"/>
            <w:vMerge w:val="restart"/>
            <w:vAlign w:val="center"/>
          </w:tcPr>
          <w:p w:rsidR="00B6188A" w:rsidRPr="006536CE" w:rsidRDefault="00B6188A" w:rsidP="00602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6CE">
              <w:rPr>
                <w:rFonts w:ascii="Arial" w:hAnsi="Arial" w:cs="Arial"/>
                <w:b/>
                <w:bCs/>
                <w:sz w:val="20"/>
                <w:szCs w:val="20"/>
              </w:rPr>
              <w:t>3. Tratamiento a Efectos de Producto o Servicio No Conforme detectado posterior a su entrega. </w:t>
            </w:r>
          </w:p>
        </w:tc>
        <w:tc>
          <w:tcPr>
            <w:tcW w:w="3544" w:type="dxa"/>
            <w:vAlign w:val="center"/>
          </w:tcPr>
          <w:p w:rsidR="00B6188A" w:rsidRPr="006536CE" w:rsidRDefault="00B6188A" w:rsidP="000028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6CE">
              <w:rPr>
                <w:rFonts w:ascii="Arial" w:hAnsi="Arial" w:cs="Arial"/>
                <w:sz w:val="20"/>
                <w:szCs w:val="20"/>
              </w:rPr>
              <w:t xml:space="preserve">3.1. Cuando se detecte un Producto / Servicio No conforme después de su entrega o prestación, se debe presentar al </w:t>
            </w:r>
            <w:r>
              <w:rPr>
                <w:rFonts w:ascii="Arial" w:hAnsi="Arial" w:cs="Arial"/>
                <w:sz w:val="20"/>
                <w:szCs w:val="20"/>
              </w:rPr>
              <w:t>Gerente</w:t>
            </w:r>
            <w:r w:rsidRPr="006536CE">
              <w:rPr>
                <w:rFonts w:ascii="Arial" w:hAnsi="Arial" w:cs="Arial"/>
                <w:sz w:val="20"/>
                <w:szCs w:val="20"/>
              </w:rPr>
              <w:t xml:space="preserve"> un diagnóstico sobre los efectos potenciales o presentados, con el fin de que se tomen las </w:t>
            </w:r>
            <w:r w:rsidRPr="000028DD">
              <w:rPr>
                <w:rFonts w:ascii="Arial" w:hAnsi="Arial" w:cs="Arial"/>
                <w:sz w:val="20"/>
                <w:szCs w:val="20"/>
              </w:rPr>
              <w:t>medidas apropiadas respecto a éstos. Tales medidas deben ser registradas en el Formato Control del Producto No Conforme.</w:t>
            </w:r>
          </w:p>
        </w:tc>
        <w:tc>
          <w:tcPr>
            <w:tcW w:w="1843" w:type="dxa"/>
            <w:vAlign w:val="center"/>
          </w:tcPr>
          <w:p w:rsidR="00B6188A" w:rsidRPr="006536CE" w:rsidRDefault="00B6188A" w:rsidP="005410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6CE">
              <w:rPr>
                <w:rFonts w:ascii="Arial" w:hAnsi="Arial" w:cs="Arial"/>
                <w:sz w:val="20"/>
                <w:szCs w:val="20"/>
              </w:rPr>
              <w:t>Funcionario o contratista responsable del producto o servicio. </w:t>
            </w:r>
          </w:p>
        </w:tc>
        <w:tc>
          <w:tcPr>
            <w:tcW w:w="1559" w:type="dxa"/>
            <w:vAlign w:val="center"/>
          </w:tcPr>
          <w:p w:rsidR="00B6188A" w:rsidRPr="006536CE" w:rsidRDefault="00B6188A" w:rsidP="005410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F03">
              <w:rPr>
                <w:rFonts w:ascii="Arial" w:hAnsi="Arial" w:cs="Arial"/>
                <w:sz w:val="20"/>
                <w:szCs w:val="20"/>
              </w:rPr>
              <w:t>Formato Control de Producto No Conforme</w:t>
            </w:r>
          </w:p>
        </w:tc>
      </w:tr>
      <w:tr w:rsidR="00B6188A" w:rsidRPr="006536CE" w:rsidTr="00B6188A">
        <w:trPr>
          <w:trHeight w:val="1948"/>
        </w:trPr>
        <w:tc>
          <w:tcPr>
            <w:tcW w:w="1843" w:type="dxa"/>
            <w:vMerge/>
            <w:vAlign w:val="center"/>
          </w:tcPr>
          <w:p w:rsidR="00B6188A" w:rsidRPr="006536CE" w:rsidRDefault="00B6188A" w:rsidP="00602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6188A" w:rsidRPr="006536CE" w:rsidRDefault="00B6188A" w:rsidP="00002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 El Jefe de Control Interno periódicamente solicitara a los responsables de los procesos la información pertinente de los productos no conformes y diligenciara el formato Listado Maestro de Producto no Conforme.</w:t>
            </w:r>
          </w:p>
        </w:tc>
        <w:tc>
          <w:tcPr>
            <w:tcW w:w="1843" w:type="dxa"/>
            <w:vAlign w:val="center"/>
          </w:tcPr>
          <w:p w:rsidR="00B6188A" w:rsidRPr="006536CE" w:rsidRDefault="00B6188A" w:rsidP="00541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Control Interno</w:t>
            </w:r>
          </w:p>
        </w:tc>
        <w:tc>
          <w:tcPr>
            <w:tcW w:w="1559" w:type="dxa"/>
            <w:vAlign w:val="center"/>
          </w:tcPr>
          <w:p w:rsidR="00B6188A" w:rsidRPr="000C6F03" w:rsidRDefault="00B6188A" w:rsidP="00541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 Listado Maestro de Producto no Conforme</w:t>
            </w:r>
          </w:p>
        </w:tc>
      </w:tr>
      <w:tr w:rsidR="00A0195D" w:rsidRPr="006536CE" w:rsidTr="00333526">
        <w:trPr>
          <w:trHeight w:val="1777"/>
        </w:trPr>
        <w:tc>
          <w:tcPr>
            <w:tcW w:w="1843" w:type="dxa"/>
            <w:vAlign w:val="center"/>
          </w:tcPr>
          <w:p w:rsidR="00A0195D" w:rsidRPr="006536CE" w:rsidRDefault="00A0195D" w:rsidP="000104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6CE">
              <w:rPr>
                <w:rFonts w:ascii="Arial" w:hAnsi="Arial" w:cs="Arial"/>
                <w:b/>
                <w:bCs/>
                <w:sz w:val="20"/>
                <w:szCs w:val="20"/>
              </w:rPr>
              <w:t>4. Balance de producto y/o servicio no conforme </w:t>
            </w:r>
          </w:p>
        </w:tc>
        <w:tc>
          <w:tcPr>
            <w:tcW w:w="3544" w:type="dxa"/>
            <w:vAlign w:val="center"/>
          </w:tcPr>
          <w:p w:rsidR="00A0195D" w:rsidRPr="006536CE" w:rsidRDefault="00A0195D" w:rsidP="00F00F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6CE">
              <w:rPr>
                <w:rFonts w:ascii="Arial" w:hAnsi="Arial" w:cs="Arial"/>
                <w:sz w:val="20"/>
                <w:szCs w:val="20"/>
              </w:rPr>
              <w:t>4.1 Semestralmente realizar balance de producto y/o servicio no conforme en la reunión de Revisión por la Dirección. </w:t>
            </w:r>
          </w:p>
        </w:tc>
        <w:tc>
          <w:tcPr>
            <w:tcW w:w="1843" w:type="dxa"/>
            <w:vAlign w:val="center"/>
          </w:tcPr>
          <w:p w:rsidR="00A0195D" w:rsidRPr="006536CE" w:rsidRDefault="00A0195D" w:rsidP="0063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6CE">
              <w:rPr>
                <w:rFonts w:ascii="Arial" w:hAnsi="Arial" w:cs="Arial"/>
                <w:sz w:val="20"/>
                <w:szCs w:val="20"/>
              </w:rPr>
              <w:t>Jefe de Control Interno</w:t>
            </w:r>
            <w:r w:rsidRPr="006536C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559" w:type="dxa"/>
            <w:vAlign w:val="center"/>
          </w:tcPr>
          <w:p w:rsidR="00A0195D" w:rsidRPr="006536CE" w:rsidRDefault="00373891" w:rsidP="003738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 Reunión de Revisión por la Dirección</w:t>
            </w:r>
          </w:p>
        </w:tc>
      </w:tr>
    </w:tbl>
    <w:p w:rsidR="00141A42" w:rsidRDefault="00141A42" w:rsidP="00141A42">
      <w:pPr>
        <w:ind w:left="567"/>
        <w:rPr>
          <w:rFonts w:ascii="Arial" w:hAnsi="Arial" w:cs="Arial"/>
          <w:b/>
          <w:sz w:val="20"/>
          <w:szCs w:val="20"/>
        </w:rPr>
      </w:pPr>
    </w:p>
    <w:p w:rsidR="00F52110" w:rsidRDefault="00F52110" w:rsidP="00141A42">
      <w:pPr>
        <w:ind w:left="567"/>
        <w:rPr>
          <w:rFonts w:ascii="Arial" w:hAnsi="Arial" w:cs="Arial"/>
          <w:b/>
          <w:sz w:val="20"/>
          <w:szCs w:val="20"/>
        </w:rPr>
      </w:pPr>
    </w:p>
    <w:p w:rsidR="00F52110" w:rsidRDefault="00F52110" w:rsidP="00141A42">
      <w:pPr>
        <w:ind w:left="567"/>
        <w:rPr>
          <w:rFonts w:ascii="Arial" w:hAnsi="Arial" w:cs="Arial"/>
          <w:b/>
          <w:sz w:val="20"/>
          <w:szCs w:val="20"/>
        </w:rPr>
      </w:pPr>
    </w:p>
    <w:p w:rsidR="00F52110" w:rsidRDefault="00F52110" w:rsidP="00141A42">
      <w:pPr>
        <w:ind w:left="567"/>
        <w:rPr>
          <w:rFonts w:ascii="Arial" w:hAnsi="Arial" w:cs="Arial"/>
          <w:b/>
          <w:sz w:val="20"/>
          <w:szCs w:val="20"/>
        </w:rPr>
      </w:pPr>
    </w:p>
    <w:p w:rsidR="006E3450" w:rsidRDefault="006E3450" w:rsidP="006E3450"/>
    <w:p w:rsidR="00C624D8" w:rsidRDefault="00C624D8" w:rsidP="00141A42">
      <w:pPr>
        <w:ind w:left="567"/>
        <w:rPr>
          <w:rFonts w:ascii="Arial" w:hAnsi="Arial" w:cs="Arial"/>
          <w:b/>
          <w:sz w:val="20"/>
          <w:szCs w:val="20"/>
        </w:rPr>
        <w:sectPr w:rsidR="00C624D8" w:rsidSect="00FF13B0">
          <w:headerReference w:type="default" r:id="rId9"/>
          <w:pgSz w:w="12242" w:h="15842" w:code="1"/>
          <w:pgMar w:top="1418" w:right="1588" w:bottom="1134" w:left="1814" w:header="709" w:footer="709" w:gutter="0"/>
          <w:cols w:space="708"/>
          <w:docGrid w:linePitch="360"/>
        </w:sectPr>
      </w:pPr>
    </w:p>
    <w:p w:rsidR="004948C1" w:rsidRPr="006536CE" w:rsidRDefault="004948C1" w:rsidP="00635975">
      <w:pPr>
        <w:numPr>
          <w:ilvl w:val="0"/>
          <w:numId w:val="20"/>
        </w:numPr>
        <w:ind w:left="567" w:hanging="567"/>
        <w:rPr>
          <w:rFonts w:ascii="Arial" w:hAnsi="Arial" w:cs="Arial"/>
          <w:b/>
          <w:sz w:val="20"/>
          <w:szCs w:val="20"/>
        </w:rPr>
      </w:pPr>
      <w:r w:rsidRPr="006536CE">
        <w:rPr>
          <w:rFonts w:ascii="Arial" w:hAnsi="Arial" w:cs="Arial"/>
          <w:b/>
          <w:sz w:val="20"/>
          <w:szCs w:val="20"/>
        </w:rPr>
        <w:lastRenderedPageBreak/>
        <w:t>REFERENCIAS</w:t>
      </w:r>
    </w:p>
    <w:p w:rsidR="004948C1" w:rsidRPr="006536CE" w:rsidRDefault="004948C1" w:rsidP="00635975">
      <w:pPr>
        <w:rPr>
          <w:rFonts w:ascii="Arial" w:hAnsi="Arial" w:cs="Arial"/>
          <w:b/>
          <w:sz w:val="20"/>
          <w:szCs w:val="20"/>
        </w:rPr>
      </w:pPr>
    </w:p>
    <w:p w:rsidR="00CD3C91" w:rsidRDefault="00CD3C91" w:rsidP="00CD3C91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Decreto </w:t>
      </w:r>
      <w:r w:rsidRPr="00880FB3">
        <w:rPr>
          <w:rFonts w:ascii="Arial" w:hAnsi="Arial" w:cs="Arial"/>
          <w:sz w:val="20"/>
          <w:szCs w:val="20"/>
        </w:rPr>
        <w:t>4110 de 2004. "Sistema de Gestión de la Calidad de las entidades del Estado".</w:t>
      </w:r>
    </w:p>
    <w:p w:rsidR="00CD3C91" w:rsidRPr="0060532D" w:rsidRDefault="00CD3C91" w:rsidP="00CD3C91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Decreto 4485 de 2009 “Mediante el cual se adopta la NTCGP 1000:2009”.</w:t>
      </w:r>
    </w:p>
    <w:p w:rsidR="00CD3C91" w:rsidRPr="00CD3C91" w:rsidRDefault="00CD3C91" w:rsidP="00CD3C91">
      <w:pPr>
        <w:numPr>
          <w:ilvl w:val="0"/>
          <w:numId w:val="3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CD3C91">
        <w:rPr>
          <w:rFonts w:ascii="Arial" w:hAnsi="Arial" w:cs="Arial"/>
          <w:sz w:val="20"/>
          <w:szCs w:val="20"/>
        </w:rPr>
        <w:t>Decreto 1599 de 2005. "Adopta el Modelo Estándar de Control Interno para el Estado Colombiano”.</w:t>
      </w:r>
    </w:p>
    <w:p w:rsidR="00CB1F3A" w:rsidRPr="006536CE" w:rsidRDefault="005264EB" w:rsidP="00CD3C91">
      <w:pPr>
        <w:numPr>
          <w:ilvl w:val="0"/>
          <w:numId w:val="3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NTC ISO 9001:2008</w:t>
      </w:r>
      <w:r w:rsidR="00A97807" w:rsidRPr="006536CE">
        <w:rPr>
          <w:rFonts w:ascii="Arial" w:hAnsi="Arial" w:cs="Arial"/>
          <w:sz w:val="20"/>
          <w:szCs w:val="20"/>
        </w:rPr>
        <w:t xml:space="preserve"> numeral </w:t>
      </w:r>
      <w:r w:rsidR="00A0195D" w:rsidRPr="006536CE">
        <w:rPr>
          <w:rFonts w:ascii="Arial" w:hAnsi="Arial" w:cs="Arial"/>
          <w:sz w:val="20"/>
          <w:szCs w:val="20"/>
        </w:rPr>
        <w:t>8</w:t>
      </w:r>
      <w:r w:rsidR="00A97807" w:rsidRPr="006536CE">
        <w:rPr>
          <w:rFonts w:ascii="Arial" w:hAnsi="Arial" w:cs="Arial"/>
          <w:sz w:val="20"/>
          <w:szCs w:val="20"/>
        </w:rPr>
        <w:t>.3</w:t>
      </w:r>
    </w:p>
    <w:p w:rsidR="00276383" w:rsidRPr="006536CE" w:rsidRDefault="00CB1F3A" w:rsidP="00CD3C91">
      <w:pPr>
        <w:numPr>
          <w:ilvl w:val="0"/>
          <w:numId w:val="32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6536CE">
        <w:rPr>
          <w:rFonts w:ascii="Arial" w:hAnsi="Arial" w:cs="Arial"/>
          <w:sz w:val="20"/>
          <w:szCs w:val="20"/>
        </w:rPr>
        <w:t>NTCGP 1000:200</w:t>
      </w:r>
      <w:r w:rsidR="005264EB">
        <w:rPr>
          <w:rFonts w:ascii="Arial" w:hAnsi="Arial" w:cs="Arial"/>
          <w:sz w:val="20"/>
          <w:szCs w:val="20"/>
        </w:rPr>
        <w:t>9</w:t>
      </w:r>
      <w:r w:rsidRPr="006536CE">
        <w:rPr>
          <w:rFonts w:ascii="Arial" w:hAnsi="Arial" w:cs="Arial"/>
          <w:sz w:val="20"/>
          <w:szCs w:val="20"/>
        </w:rPr>
        <w:t xml:space="preserve">, numeral </w:t>
      </w:r>
      <w:r w:rsidR="00A0195D" w:rsidRPr="006536CE">
        <w:rPr>
          <w:rFonts w:ascii="Arial" w:hAnsi="Arial" w:cs="Arial"/>
          <w:sz w:val="20"/>
          <w:szCs w:val="20"/>
        </w:rPr>
        <w:t>8</w:t>
      </w:r>
      <w:r w:rsidRPr="006536CE">
        <w:rPr>
          <w:rFonts w:ascii="Arial" w:hAnsi="Arial" w:cs="Arial"/>
          <w:sz w:val="20"/>
          <w:szCs w:val="20"/>
        </w:rPr>
        <w:t>.3</w:t>
      </w:r>
    </w:p>
    <w:p w:rsidR="005264EB" w:rsidRPr="005264EB" w:rsidRDefault="005264EB" w:rsidP="00CD3C91">
      <w:pPr>
        <w:numPr>
          <w:ilvl w:val="0"/>
          <w:numId w:val="3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Plan de Mejoramiento p</w:t>
      </w:r>
      <w:r w:rsidRPr="005264EB">
        <w:rPr>
          <w:rFonts w:ascii="Arial" w:hAnsi="Arial" w:cs="Arial"/>
          <w:bCs/>
          <w:sz w:val="20"/>
          <w:szCs w:val="20"/>
        </w:rPr>
        <w:t xml:space="preserve">or </w:t>
      </w:r>
      <w:r>
        <w:rPr>
          <w:rFonts w:ascii="Arial" w:hAnsi="Arial" w:cs="Arial"/>
          <w:bCs/>
          <w:sz w:val="20"/>
          <w:szCs w:val="20"/>
        </w:rPr>
        <w:t>Procesos (Acciones Preventivas y/o</w:t>
      </w:r>
      <w:r w:rsidRPr="005264EB">
        <w:rPr>
          <w:rFonts w:ascii="Arial" w:hAnsi="Arial" w:cs="Arial"/>
          <w:bCs/>
          <w:sz w:val="20"/>
          <w:szCs w:val="20"/>
        </w:rPr>
        <w:t xml:space="preserve"> Correctivas) P-M</w:t>
      </w:r>
      <w:r>
        <w:rPr>
          <w:rFonts w:ascii="Arial" w:hAnsi="Arial" w:cs="Arial"/>
          <w:bCs/>
          <w:sz w:val="20"/>
          <w:szCs w:val="20"/>
        </w:rPr>
        <w:t>I-</w:t>
      </w:r>
      <w:r w:rsidRPr="005264EB">
        <w:rPr>
          <w:rFonts w:ascii="Arial" w:hAnsi="Arial" w:cs="Arial"/>
          <w:bCs/>
          <w:sz w:val="20"/>
          <w:szCs w:val="20"/>
        </w:rPr>
        <w:t>004</w:t>
      </w:r>
      <w:r w:rsidR="00CD3C91">
        <w:rPr>
          <w:rFonts w:ascii="Arial" w:hAnsi="Arial" w:cs="Arial"/>
          <w:bCs/>
          <w:sz w:val="20"/>
          <w:szCs w:val="20"/>
        </w:rPr>
        <w:t>.</w:t>
      </w:r>
    </w:p>
    <w:p w:rsidR="00A97807" w:rsidRPr="005264EB" w:rsidRDefault="004948C1" w:rsidP="00CD3C91">
      <w:pPr>
        <w:ind w:left="567"/>
        <w:jc w:val="both"/>
        <w:rPr>
          <w:rFonts w:ascii="Arial" w:hAnsi="Arial" w:cs="Arial"/>
          <w:sz w:val="20"/>
          <w:szCs w:val="20"/>
        </w:rPr>
      </w:pPr>
      <w:r w:rsidRPr="005264EB">
        <w:rPr>
          <w:rFonts w:ascii="Arial" w:hAnsi="Arial" w:cs="Arial"/>
          <w:sz w:val="20"/>
          <w:szCs w:val="20"/>
        </w:rPr>
        <w:br/>
      </w:r>
    </w:p>
    <w:p w:rsidR="00CB1F3A" w:rsidRPr="006536CE" w:rsidRDefault="00CB1F3A" w:rsidP="00E451CB">
      <w:pPr>
        <w:rPr>
          <w:rFonts w:ascii="Arial" w:hAnsi="Arial" w:cs="Arial"/>
          <w:b/>
          <w:sz w:val="20"/>
          <w:szCs w:val="20"/>
        </w:rPr>
      </w:pPr>
    </w:p>
    <w:p w:rsidR="00A97807" w:rsidRPr="006536CE" w:rsidRDefault="00E30499" w:rsidP="00635975">
      <w:pPr>
        <w:numPr>
          <w:ilvl w:val="0"/>
          <w:numId w:val="20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REGISTROS</w:t>
      </w:r>
    </w:p>
    <w:p w:rsidR="00A97807" w:rsidRDefault="00A97807" w:rsidP="00635975">
      <w:pPr>
        <w:rPr>
          <w:rFonts w:ascii="Arial" w:hAnsi="Arial" w:cs="Arial"/>
          <w:sz w:val="20"/>
          <w:szCs w:val="20"/>
        </w:rPr>
      </w:pPr>
    </w:p>
    <w:p w:rsidR="00C8778C" w:rsidRDefault="00C8778C" w:rsidP="00C8778C">
      <w:pPr>
        <w:numPr>
          <w:ilvl w:val="0"/>
          <w:numId w:val="34"/>
        </w:num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Formato Control de Producto No Conforme</w:t>
      </w:r>
    </w:p>
    <w:p w:rsidR="00AC3CB7" w:rsidRDefault="00AC3CB7" w:rsidP="00AC3CB7">
      <w:pPr>
        <w:pStyle w:val="Textoindependiente"/>
        <w:rPr>
          <w:rFonts w:ascii="Arial" w:hAnsi="Arial" w:cs="Arial"/>
          <w:sz w:val="20"/>
          <w:szCs w:val="20"/>
        </w:rPr>
      </w:pPr>
    </w:p>
    <w:p w:rsidR="00B32C84" w:rsidRDefault="00B32C84" w:rsidP="00AC3CB7">
      <w:pPr>
        <w:pStyle w:val="Textoindependiente"/>
        <w:rPr>
          <w:rFonts w:ascii="Arial" w:hAnsi="Arial" w:cs="Arial"/>
          <w:sz w:val="20"/>
          <w:szCs w:val="20"/>
        </w:rPr>
      </w:pPr>
    </w:p>
    <w:p w:rsidR="00B32C84" w:rsidRDefault="00B32C84" w:rsidP="00AC3CB7">
      <w:pPr>
        <w:pStyle w:val="Textoindependiente"/>
        <w:rPr>
          <w:rFonts w:ascii="Arial" w:hAnsi="Arial" w:cs="Arial"/>
          <w:sz w:val="20"/>
          <w:szCs w:val="20"/>
        </w:rPr>
      </w:pPr>
    </w:p>
    <w:p w:rsidR="00B32C84" w:rsidRDefault="00B32C84" w:rsidP="00AC3CB7">
      <w:pPr>
        <w:pStyle w:val="Textoindependiente"/>
        <w:rPr>
          <w:rFonts w:ascii="Arial" w:hAnsi="Arial" w:cs="Arial"/>
          <w:sz w:val="20"/>
          <w:szCs w:val="20"/>
        </w:rPr>
      </w:pPr>
    </w:p>
    <w:p w:rsidR="00B32C84" w:rsidRDefault="00B32C84" w:rsidP="00AC3CB7">
      <w:pPr>
        <w:pStyle w:val="Textoindependiente"/>
        <w:rPr>
          <w:rFonts w:ascii="Arial" w:hAnsi="Arial" w:cs="Arial"/>
          <w:sz w:val="20"/>
          <w:szCs w:val="20"/>
        </w:rPr>
      </w:pPr>
    </w:p>
    <w:p w:rsidR="00B32C84" w:rsidRDefault="00B32C84" w:rsidP="00AC3CB7">
      <w:pPr>
        <w:pStyle w:val="Textoindependiente"/>
        <w:rPr>
          <w:rFonts w:ascii="Arial" w:hAnsi="Arial" w:cs="Arial"/>
          <w:sz w:val="20"/>
          <w:szCs w:val="20"/>
        </w:rPr>
      </w:pPr>
    </w:p>
    <w:p w:rsidR="00B32C84" w:rsidRDefault="00B32C84" w:rsidP="00AC3CB7">
      <w:pPr>
        <w:pStyle w:val="Textoindependiente"/>
        <w:rPr>
          <w:rFonts w:ascii="Arial" w:hAnsi="Arial" w:cs="Arial"/>
          <w:sz w:val="20"/>
          <w:szCs w:val="20"/>
        </w:rPr>
      </w:pPr>
    </w:p>
    <w:p w:rsidR="00B32C84" w:rsidRDefault="00B32C84" w:rsidP="00AC3CB7">
      <w:pPr>
        <w:pStyle w:val="Textoindependiente"/>
        <w:rPr>
          <w:rFonts w:ascii="Arial" w:hAnsi="Arial" w:cs="Arial"/>
          <w:sz w:val="20"/>
          <w:szCs w:val="20"/>
        </w:rPr>
      </w:pPr>
    </w:p>
    <w:p w:rsidR="00B32C84" w:rsidRDefault="00B32C84" w:rsidP="00AC3CB7">
      <w:pPr>
        <w:pStyle w:val="Textoindependiente"/>
        <w:rPr>
          <w:rFonts w:ascii="Arial" w:hAnsi="Arial" w:cs="Arial"/>
          <w:sz w:val="20"/>
          <w:szCs w:val="20"/>
        </w:rPr>
      </w:pPr>
    </w:p>
    <w:p w:rsidR="00FA000E" w:rsidRDefault="00FA000E" w:rsidP="00AC3CB7">
      <w:pPr>
        <w:pStyle w:val="Textoindependiente"/>
        <w:rPr>
          <w:rFonts w:ascii="Arial" w:hAnsi="Arial" w:cs="Arial"/>
          <w:sz w:val="20"/>
          <w:szCs w:val="20"/>
        </w:rPr>
      </w:pPr>
    </w:p>
    <w:p w:rsidR="00FA000E" w:rsidRDefault="00FA000E" w:rsidP="00AC3CB7">
      <w:pPr>
        <w:pStyle w:val="Textoindependiente"/>
        <w:rPr>
          <w:rFonts w:ascii="Arial" w:hAnsi="Arial" w:cs="Arial"/>
          <w:sz w:val="20"/>
          <w:szCs w:val="20"/>
        </w:rPr>
      </w:pPr>
    </w:p>
    <w:p w:rsidR="00FA000E" w:rsidRDefault="00FA000E" w:rsidP="00AC3CB7">
      <w:pPr>
        <w:pStyle w:val="Textoindependiente"/>
        <w:rPr>
          <w:rFonts w:ascii="Arial" w:hAnsi="Arial" w:cs="Arial"/>
          <w:sz w:val="20"/>
          <w:szCs w:val="20"/>
        </w:rPr>
      </w:pPr>
    </w:p>
    <w:p w:rsidR="00FA000E" w:rsidRDefault="00FA000E" w:rsidP="00AC3CB7">
      <w:pPr>
        <w:pStyle w:val="Textoindependiente"/>
        <w:rPr>
          <w:rFonts w:ascii="Arial" w:hAnsi="Arial" w:cs="Arial"/>
          <w:sz w:val="20"/>
          <w:szCs w:val="20"/>
        </w:rPr>
      </w:pPr>
    </w:p>
    <w:p w:rsidR="00B32C84" w:rsidRDefault="00B32C84" w:rsidP="00AC3CB7">
      <w:pPr>
        <w:pStyle w:val="Textoindependiente"/>
        <w:rPr>
          <w:rFonts w:ascii="Arial" w:hAnsi="Arial" w:cs="Arial"/>
          <w:sz w:val="20"/>
          <w:szCs w:val="20"/>
        </w:rPr>
      </w:pPr>
    </w:p>
    <w:p w:rsidR="00B32C84" w:rsidRDefault="00B32C84" w:rsidP="00AC3CB7">
      <w:pPr>
        <w:pStyle w:val="Textoindependiente"/>
        <w:rPr>
          <w:rFonts w:ascii="Arial" w:hAnsi="Arial" w:cs="Arial"/>
          <w:sz w:val="20"/>
          <w:szCs w:val="20"/>
        </w:rPr>
      </w:pPr>
    </w:p>
    <w:p w:rsidR="00B32C84" w:rsidRDefault="00B32C84" w:rsidP="00AC3CB7">
      <w:pPr>
        <w:pStyle w:val="Textoindependiente"/>
        <w:rPr>
          <w:rFonts w:ascii="Arial" w:hAnsi="Arial" w:cs="Arial"/>
          <w:sz w:val="20"/>
          <w:szCs w:val="20"/>
        </w:rPr>
      </w:pPr>
    </w:p>
    <w:p w:rsidR="00291FA6" w:rsidRPr="006536CE" w:rsidRDefault="00291FA6" w:rsidP="00FA000E">
      <w:pPr>
        <w:rPr>
          <w:rFonts w:ascii="Arial" w:hAnsi="Arial" w:cs="Arial"/>
          <w:sz w:val="20"/>
          <w:szCs w:val="20"/>
        </w:rPr>
      </w:pPr>
    </w:p>
    <w:sectPr w:rsidR="00291FA6" w:rsidRPr="006536CE" w:rsidSect="00FF13B0">
      <w:headerReference w:type="default" r:id="rId10"/>
      <w:footerReference w:type="default" r:id="rId11"/>
      <w:pgSz w:w="12242" w:h="15842" w:code="1"/>
      <w:pgMar w:top="1418" w:right="1588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D8" w:rsidRDefault="00C624D8" w:rsidP="00C624D8">
      <w:r>
        <w:separator/>
      </w:r>
    </w:p>
  </w:endnote>
  <w:endnote w:type="continuationSeparator" w:id="0">
    <w:p w:rsidR="00C624D8" w:rsidRDefault="00C624D8" w:rsidP="00C6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1105"/>
      <w:gridCol w:w="3431"/>
      <w:gridCol w:w="4410"/>
    </w:tblGrid>
    <w:tr w:rsidR="00C624D8" w:rsidRPr="00C34AA4" w:rsidTr="00B71958">
      <w:trPr>
        <w:trHeight w:val="284"/>
      </w:trPr>
      <w:tc>
        <w:tcPr>
          <w:tcW w:w="4536" w:type="dxa"/>
          <w:gridSpan w:val="2"/>
          <w:shd w:val="clear" w:color="auto" w:fill="auto"/>
          <w:vAlign w:val="center"/>
        </w:tcPr>
        <w:p w:rsidR="00C624D8" w:rsidRPr="008312E3" w:rsidRDefault="00C624D8" w:rsidP="00B7195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8312E3">
            <w:rPr>
              <w:rFonts w:ascii="Arial" w:hAnsi="Arial" w:cs="Arial"/>
              <w:sz w:val="20"/>
              <w:szCs w:val="20"/>
            </w:rPr>
            <w:t>REVISO</w:t>
          </w:r>
        </w:p>
      </w:tc>
      <w:tc>
        <w:tcPr>
          <w:tcW w:w="4410" w:type="dxa"/>
          <w:shd w:val="clear" w:color="auto" w:fill="auto"/>
          <w:vAlign w:val="center"/>
        </w:tcPr>
        <w:p w:rsidR="00C624D8" w:rsidRPr="008312E3" w:rsidRDefault="00C624D8" w:rsidP="00B7195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8312E3">
            <w:rPr>
              <w:rFonts w:ascii="Arial" w:hAnsi="Arial" w:cs="Arial"/>
              <w:sz w:val="20"/>
              <w:szCs w:val="20"/>
            </w:rPr>
            <w:t>APROBO</w:t>
          </w:r>
        </w:p>
      </w:tc>
    </w:tr>
    <w:tr w:rsidR="00C624D8" w:rsidRPr="00C34AA4" w:rsidTr="00B71958">
      <w:trPr>
        <w:trHeight w:val="284"/>
      </w:trPr>
      <w:tc>
        <w:tcPr>
          <w:tcW w:w="1105" w:type="dxa"/>
          <w:shd w:val="clear" w:color="auto" w:fill="auto"/>
          <w:vAlign w:val="center"/>
        </w:tcPr>
        <w:p w:rsidR="00C624D8" w:rsidRPr="008312E3" w:rsidRDefault="00C624D8" w:rsidP="00B71958">
          <w:pPr>
            <w:pStyle w:val="Sinespaciado"/>
            <w:rPr>
              <w:rFonts w:ascii="Arial" w:hAnsi="Arial" w:cs="Arial"/>
              <w:sz w:val="20"/>
              <w:szCs w:val="20"/>
            </w:rPr>
          </w:pPr>
          <w:r w:rsidRPr="008312E3">
            <w:rPr>
              <w:rFonts w:ascii="Arial" w:hAnsi="Arial" w:cs="Arial"/>
              <w:sz w:val="20"/>
              <w:szCs w:val="20"/>
            </w:rPr>
            <w:t>CARGO</w:t>
          </w:r>
        </w:p>
      </w:tc>
      <w:tc>
        <w:tcPr>
          <w:tcW w:w="3431" w:type="dxa"/>
          <w:shd w:val="clear" w:color="auto" w:fill="auto"/>
          <w:vAlign w:val="center"/>
        </w:tcPr>
        <w:p w:rsidR="00C624D8" w:rsidRPr="008312E3" w:rsidRDefault="00C624D8" w:rsidP="00B71958">
          <w:pPr>
            <w:pStyle w:val="Sinespaciado"/>
            <w:rPr>
              <w:rFonts w:ascii="Arial" w:hAnsi="Arial" w:cs="Arial"/>
            </w:rPr>
          </w:pPr>
        </w:p>
      </w:tc>
      <w:tc>
        <w:tcPr>
          <w:tcW w:w="4410" w:type="dxa"/>
          <w:shd w:val="clear" w:color="auto" w:fill="auto"/>
          <w:vAlign w:val="center"/>
        </w:tcPr>
        <w:p w:rsidR="00C624D8" w:rsidRPr="008312E3" w:rsidRDefault="00C624D8" w:rsidP="00B71958">
          <w:pPr>
            <w:pStyle w:val="Sinespaciado"/>
            <w:rPr>
              <w:rFonts w:ascii="Arial" w:hAnsi="Arial" w:cs="Arial"/>
            </w:rPr>
          </w:pPr>
        </w:p>
      </w:tc>
    </w:tr>
    <w:tr w:rsidR="00C624D8" w:rsidRPr="00C34AA4" w:rsidTr="00B71958">
      <w:trPr>
        <w:trHeight w:val="325"/>
      </w:trPr>
      <w:tc>
        <w:tcPr>
          <w:tcW w:w="1105" w:type="dxa"/>
          <w:shd w:val="clear" w:color="auto" w:fill="auto"/>
          <w:vAlign w:val="center"/>
        </w:tcPr>
        <w:p w:rsidR="00C624D8" w:rsidRPr="008312E3" w:rsidRDefault="00C624D8" w:rsidP="00B71958">
          <w:pPr>
            <w:pStyle w:val="Sinespaciado"/>
            <w:rPr>
              <w:rFonts w:ascii="Arial" w:hAnsi="Arial" w:cs="Arial"/>
              <w:sz w:val="20"/>
              <w:szCs w:val="20"/>
            </w:rPr>
          </w:pPr>
          <w:r w:rsidRPr="008312E3">
            <w:rPr>
              <w:rFonts w:ascii="Arial" w:hAnsi="Arial" w:cs="Arial"/>
              <w:sz w:val="20"/>
              <w:szCs w:val="20"/>
            </w:rPr>
            <w:t>FIRMA</w:t>
          </w:r>
        </w:p>
      </w:tc>
      <w:tc>
        <w:tcPr>
          <w:tcW w:w="3431" w:type="dxa"/>
          <w:shd w:val="clear" w:color="auto" w:fill="auto"/>
        </w:tcPr>
        <w:p w:rsidR="00C624D8" w:rsidRPr="008312E3" w:rsidRDefault="00C624D8" w:rsidP="00B71958">
          <w:pPr>
            <w:pStyle w:val="Sinespaciado"/>
            <w:rPr>
              <w:rFonts w:ascii="Arial" w:hAnsi="Arial" w:cs="Arial"/>
            </w:rPr>
          </w:pPr>
        </w:p>
      </w:tc>
      <w:tc>
        <w:tcPr>
          <w:tcW w:w="4410" w:type="dxa"/>
          <w:shd w:val="clear" w:color="auto" w:fill="auto"/>
        </w:tcPr>
        <w:p w:rsidR="00C624D8" w:rsidRPr="008312E3" w:rsidRDefault="00C624D8" w:rsidP="00B71958">
          <w:pPr>
            <w:pStyle w:val="Sinespaciado"/>
            <w:rPr>
              <w:rFonts w:ascii="Arial" w:hAnsi="Arial" w:cs="Arial"/>
            </w:rPr>
          </w:pPr>
        </w:p>
      </w:tc>
    </w:tr>
  </w:tbl>
  <w:p w:rsidR="00C624D8" w:rsidRDefault="00C624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D8" w:rsidRDefault="00C624D8" w:rsidP="00C624D8">
      <w:r>
        <w:separator/>
      </w:r>
    </w:p>
  </w:footnote>
  <w:footnote w:type="continuationSeparator" w:id="0">
    <w:p w:rsidR="00C624D8" w:rsidRDefault="00C624D8" w:rsidP="00C62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C624D8" w:rsidRPr="009C2956" w:rsidTr="00B71958">
      <w:trPr>
        <w:trHeight w:val="498"/>
      </w:trPr>
      <w:tc>
        <w:tcPr>
          <w:tcW w:w="1701" w:type="dxa"/>
          <w:vMerge w:val="restart"/>
        </w:tcPr>
        <w:p w:rsidR="00C624D8" w:rsidRPr="009C2956" w:rsidRDefault="00C624D8" w:rsidP="00B7195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  <w:r w:rsidRPr="009C2956">
            <w:rPr>
              <w:noProof/>
              <w:lang w:val="es-CO"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60.75pt;height:78pt;visibility:visible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C624D8" w:rsidRPr="009C2956" w:rsidRDefault="00C624D8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bCs/>
              <w:sz w:val="10"/>
              <w:szCs w:val="10"/>
              <w:lang w:val="es-CO" w:eastAsia="en-US"/>
            </w:rPr>
          </w:pPr>
          <w:r w:rsidRPr="006536CE">
            <w:rPr>
              <w:rFonts w:ascii="Arial" w:hAnsi="Arial" w:cs="Arial"/>
              <w:b/>
              <w:sz w:val="20"/>
              <w:szCs w:val="20"/>
            </w:rPr>
            <w:t xml:space="preserve">CONTROL DE PRODUCTO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Y/O SERVICIO </w:t>
          </w:r>
          <w:r w:rsidRPr="006536CE">
            <w:rPr>
              <w:rFonts w:ascii="Arial" w:hAnsi="Arial" w:cs="Arial"/>
              <w:b/>
              <w:sz w:val="20"/>
              <w:szCs w:val="20"/>
            </w:rPr>
            <w:t>NO CONFORME</w:t>
          </w:r>
          <w:r w:rsidRPr="009C2956">
            <w:rPr>
              <w:rFonts w:ascii="Arial" w:hAnsi="Arial" w:cs="Arial"/>
              <w:b/>
              <w:bCs/>
              <w:sz w:val="10"/>
              <w:szCs w:val="10"/>
              <w:lang w:val="es-CO" w:eastAsia="en-US"/>
            </w:rPr>
            <w:t xml:space="preserve"> </w:t>
          </w:r>
        </w:p>
        <w:p w:rsidR="00C624D8" w:rsidRPr="009C2956" w:rsidRDefault="00C624D8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9C2956">
            <w:rPr>
              <w:rFonts w:ascii="Arial" w:hAnsi="Arial" w:cs="Arial"/>
              <w:b/>
              <w:sz w:val="20"/>
              <w:szCs w:val="20"/>
              <w:lang w:val="es-CO"/>
            </w:rPr>
            <w:t>PR-GM-0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3</w:t>
          </w:r>
        </w:p>
      </w:tc>
      <w:tc>
        <w:tcPr>
          <w:tcW w:w="2693" w:type="dxa"/>
          <w:vAlign w:val="center"/>
        </w:tcPr>
        <w:p w:rsidR="00C624D8" w:rsidRPr="009C2956" w:rsidRDefault="00C624D8" w:rsidP="00B7195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9C2956">
            <w:rPr>
              <w:rFonts w:ascii="Arial" w:hAnsi="Arial" w:cs="Arial"/>
              <w:b/>
              <w:sz w:val="20"/>
              <w:szCs w:val="20"/>
              <w:lang w:val="es-CO"/>
            </w:rPr>
            <w:t>Versión: 01</w:t>
          </w:r>
        </w:p>
      </w:tc>
    </w:tr>
    <w:tr w:rsidR="00C624D8" w:rsidRPr="009C2956" w:rsidTr="00B71958">
      <w:trPr>
        <w:trHeight w:val="498"/>
      </w:trPr>
      <w:tc>
        <w:tcPr>
          <w:tcW w:w="1701" w:type="dxa"/>
          <w:vMerge/>
        </w:tcPr>
        <w:p w:rsidR="00C624D8" w:rsidRPr="009C2956" w:rsidRDefault="00C624D8" w:rsidP="00B71958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:rsidR="00C624D8" w:rsidRPr="009C2956" w:rsidRDefault="00C624D8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p w:rsidR="00C624D8" w:rsidRPr="009C2956" w:rsidRDefault="00C624D8" w:rsidP="00C624D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9C2956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08</w:t>
          </w:r>
          <w:r w:rsidRPr="009C2956">
            <w:rPr>
              <w:rFonts w:ascii="Arial" w:hAnsi="Arial" w:cs="Arial"/>
              <w:b/>
              <w:sz w:val="20"/>
              <w:szCs w:val="20"/>
              <w:lang w:val="es-CO"/>
            </w:rPr>
            <w:t>/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08</w:t>
          </w:r>
          <w:r w:rsidRPr="009C2956">
            <w:rPr>
              <w:rFonts w:ascii="Arial" w:hAnsi="Arial" w:cs="Arial"/>
              <w:b/>
              <w:sz w:val="20"/>
              <w:szCs w:val="20"/>
              <w:lang w:val="es-CO"/>
            </w:rPr>
            <w:t>/2013</w:t>
          </w:r>
        </w:p>
      </w:tc>
    </w:tr>
    <w:tr w:rsidR="00C624D8" w:rsidRPr="009C2956" w:rsidTr="00B71958">
      <w:trPr>
        <w:trHeight w:val="498"/>
      </w:trPr>
      <w:tc>
        <w:tcPr>
          <w:tcW w:w="1701" w:type="dxa"/>
          <w:vMerge/>
        </w:tcPr>
        <w:p w:rsidR="00C624D8" w:rsidRPr="009C2956" w:rsidRDefault="00C624D8" w:rsidP="00B7195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:rsidR="00C624D8" w:rsidRPr="009C2956" w:rsidRDefault="00C624D8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p w:rsidR="00C624D8" w:rsidRPr="009C2956" w:rsidRDefault="00C624D8" w:rsidP="00B7195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9C2956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Página: 1 de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4</w:t>
          </w:r>
        </w:p>
      </w:tc>
    </w:tr>
  </w:tbl>
  <w:p w:rsidR="00C624D8" w:rsidRDefault="00C624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C624D8" w:rsidRPr="009C2956" w:rsidTr="00B71958">
      <w:trPr>
        <w:trHeight w:val="498"/>
      </w:trPr>
      <w:tc>
        <w:tcPr>
          <w:tcW w:w="1701" w:type="dxa"/>
          <w:vMerge w:val="restart"/>
        </w:tcPr>
        <w:p w:rsidR="00C624D8" w:rsidRPr="009C2956" w:rsidRDefault="00C624D8" w:rsidP="00B7195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  <w:r w:rsidRPr="009C2956">
            <w:rPr>
              <w:noProof/>
              <w:lang w:val="es-CO"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9" type="#_x0000_t75" style="width:60.75pt;height:78pt;visibility:visible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C624D8" w:rsidRPr="009C2956" w:rsidRDefault="00C624D8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bCs/>
              <w:sz w:val="10"/>
              <w:szCs w:val="10"/>
              <w:lang w:val="es-CO" w:eastAsia="en-US"/>
            </w:rPr>
          </w:pPr>
          <w:r w:rsidRPr="006536CE">
            <w:rPr>
              <w:rFonts w:ascii="Arial" w:hAnsi="Arial" w:cs="Arial"/>
              <w:b/>
              <w:sz w:val="20"/>
              <w:szCs w:val="20"/>
            </w:rPr>
            <w:t xml:space="preserve">CONTROL DE PRODUCTO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Y/O SERVICIO </w:t>
          </w:r>
          <w:r w:rsidRPr="006536CE">
            <w:rPr>
              <w:rFonts w:ascii="Arial" w:hAnsi="Arial" w:cs="Arial"/>
              <w:b/>
              <w:sz w:val="20"/>
              <w:szCs w:val="20"/>
            </w:rPr>
            <w:t>NO CONFORME</w:t>
          </w:r>
          <w:r w:rsidRPr="009C2956">
            <w:rPr>
              <w:rFonts w:ascii="Arial" w:hAnsi="Arial" w:cs="Arial"/>
              <w:b/>
              <w:bCs/>
              <w:sz w:val="10"/>
              <w:szCs w:val="10"/>
              <w:lang w:val="es-CO" w:eastAsia="en-US"/>
            </w:rPr>
            <w:t xml:space="preserve"> </w:t>
          </w:r>
        </w:p>
        <w:p w:rsidR="00C624D8" w:rsidRPr="009C2956" w:rsidRDefault="00C624D8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9C2956">
            <w:rPr>
              <w:rFonts w:ascii="Arial" w:hAnsi="Arial" w:cs="Arial"/>
              <w:b/>
              <w:sz w:val="20"/>
              <w:szCs w:val="20"/>
              <w:lang w:val="es-CO"/>
            </w:rPr>
            <w:t>PR-GM-0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3</w:t>
          </w:r>
        </w:p>
      </w:tc>
      <w:tc>
        <w:tcPr>
          <w:tcW w:w="2693" w:type="dxa"/>
          <w:vAlign w:val="center"/>
        </w:tcPr>
        <w:p w:rsidR="00C624D8" w:rsidRPr="009C2956" w:rsidRDefault="00C624D8" w:rsidP="00B7195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9C2956">
            <w:rPr>
              <w:rFonts w:ascii="Arial" w:hAnsi="Arial" w:cs="Arial"/>
              <w:b/>
              <w:sz w:val="20"/>
              <w:szCs w:val="20"/>
              <w:lang w:val="es-CO"/>
            </w:rPr>
            <w:t>Versión: 01</w:t>
          </w:r>
        </w:p>
      </w:tc>
    </w:tr>
    <w:tr w:rsidR="00C624D8" w:rsidRPr="009C2956" w:rsidTr="00B71958">
      <w:trPr>
        <w:trHeight w:val="498"/>
      </w:trPr>
      <w:tc>
        <w:tcPr>
          <w:tcW w:w="1701" w:type="dxa"/>
          <w:vMerge/>
        </w:tcPr>
        <w:p w:rsidR="00C624D8" w:rsidRPr="009C2956" w:rsidRDefault="00C624D8" w:rsidP="00B71958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:rsidR="00C624D8" w:rsidRPr="009C2956" w:rsidRDefault="00C624D8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p w:rsidR="00C624D8" w:rsidRPr="009C2956" w:rsidRDefault="00C624D8" w:rsidP="00C624D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9C2956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08</w:t>
          </w:r>
          <w:r w:rsidRPr="009C2956">
            <w:rPr>
              <w:rFonts w:ascii="Arial" w:hAnsi="Arial" w:cs="Arial"/>
              <w:b/>
              <w:sz w:val="20"/>
              <w:szCs w:val="20"/>
              <w:lang w:val="es-CO"/>
            </w:rPr>
            <w:t>/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08</w:t>
          </w:r>
          <w:r w:rsidRPr="009C2956">
            <w:rPr>
              <w:rFonts w:ascii="Arial" w:hAnsi="Arial" w:cs="Arial"/>
              <w:b/>
              <w:sz w:val="20"/>
              <w:szCs w:val="20"/>
              <w:lang w:val="es-CO"/>
            </w:rPr>
            <w:t>/2013</w:t>
          </w:r>
        </w:p>
      </w:tc>
    </w:tr>
    <w:tr w:rsidR="00C624D8" w:rsidRPr="009C2956" w:rsidTr="00B71958">
      <w:trPr>
        <w:trHeight w:val="498"/>
      </w:trPr>
      <w:tc>
        <w:tcPr>
          <w:tcW w:w="1701" w:type="dxa"/>
          <w:vMerge/>
        </w:tcPr>
        <w:p w:rsidR="00C624D8" w:rsidRPr="009C2956" w:rsidRDefault="00C624D8" w:rsidP="00B7195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:rsidR="00C624D8" w:rsidRPr="009C2956" w:rsidRDefault="00C624D8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p w:rsidR="00C624D8" w:rsidRPr="009C2956" w:rsidRDefault="00C624D8" w:rsidP="00C624D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9C2956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Página: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2</w:t>
          </w:r>
          <w:r w:rsidRPr="009C2956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4</w:t>
          </w:r>
        </w:p>
      </w:tc>
    </w:tr>
  </w:tbl>
  <w:p w:rsidR="00C624D8" w:rsidRDefault="00C624D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C624D8" w:rsidRPr="009C2956" w:rsidTr="00B71958">
      <w:trPr>
        <w:trHeight w:val="498"/>
      </w:trPr>
      <w:tc>
        <w:tcPr>
          <w:tcW w:w="1701" w:type="dxa"/>
          <w:vMerge w:val="restart"/>
        </w:tcPr>
        <w:p w:rsidR="00C624D8" w:rsidRPr="009C2956" w:rsidRDefault="00C624D8" w:rsidP="00B7195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  <w:r w:rsidRPr="009C2956">
            <w:rPr>
              <w:noProof/>
              <w:lang w:val="es-CO"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style="width:60.75pt;height:78pt;visibility:visible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C624D8" w:rsidRPr="009C2956" w:rsidRDefault="00C624D8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bCs/>
              <w:sz w:val="10"/>
              <w:szCs w:val="10"/>
              <w:lang w:val="es-CO" w:eastAsia="en-US"/>
            </w:rPr>
          </w:pPr>
          <w:r w:rsidRPr="006536CE">
            <w:rPr>
              <w:rFonts w:ascii="Arial" w:hAnsi="Arial" w:cs="Arial"/>
              <w:b/>
              <w:sz w:val="20"/>
              <w:szCs w:val="20"/>
            </w:rPr>
            <w:t xml:space="preserve">CONTROL DE PRODUCTO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Y/O SERVICIO </w:t>
          </w:r>
          <w:r w:rsidRPr="006536CE">
            <w:rPr>
              <w:rFonts w:ascii="Arial" w:hAnsi="Arial" w:cs="Arial"/>
              <w:b/>
              <w:sz w:val="20"/>
              <w:szCs w:val="20"/>
            </w:rPr>
            <w:t>NO CONFORME</w:t>
          </w:r>
          <w:r w:rsidRPr="009C2956">
            <w:rPr>
              <w:rFonts w:ascii="Arial" w:hAnsi="Arial" w:cs="Arial"/>
              <w:b/>
              <w:bCs/>
              <w:sz w:val="10"/>
              <w:szCs w:val="10"/>
              <w:lang w:val="es-CO" w:eastAsia="en-US"/>
            </w:rPr>
            <w:t xml:space="preserve"> </w:t>
          </w:r>
        </w:p>
        <w:p w:rsidR="00C624D8" w:rsidRPr="009C2956" w:rsidRDefault="00C624D8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9C2956">
            <w:rPr>
              <w:rFonts w:ascii="Arial" w:hAnsi="Arial" w:cs="Arial"/>
              <w:b/>
              <w:sz w:val="20"/>
              <w:szCs w:val="20"/>
              <w:lang w:val="es-CO"/>
            </w:rPr>
            <w:t>PR-GM-0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3</w:t>
          </w:r>
        </w:p>
      </w:tc>
      <w:tc>
        <w:tcPr>
          <w:tcW w:w="2693" w:type="dxa"/>
          <w:vAlign w:val="center"/>
        </w:tcPr>
        <w:p w:rsidR="00C624D8" w:rsidRPr="009C2956" w:rsidRDefault="00C624D8" w:rsidP="00B7195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9C2956">
            <w:rPr>
              <w:rFonts w:ascii="Arial" w:hAnsi="Arial" w:cs="Arial"/>
              <w:b/>
              <w:sz w:val="20"/>
              <w:szCs w:val="20"/>
              <w:lang w:val="es-CO"/>
            </w:rPr>
            <w:t>Versión: 01</w:t>
          </w:r>
        </w:p>
      </w:tc>
    </w:tr>
    <w:tr w:rsidR="00C624D8" w:rsidRPr="009C2956" w:rsidTr="00B71958">
      <w:trPr>
        <w:trHeight w:val="498"/>
      </w:trPr>
      <w:tc>
        <w:tcPr>
          <w:tcW w:w="1701" w:type="dxa"/>
          <w:vMerge/>
        </w:tcPr>
        <w:p w:rsidR="00C624D8" w:rsidRPr="009C2956" w:rsidRDefault="00C624D8" w:rsidP="00B71958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:rsidR="00C624D8" w:rsidRPr="009C2956" w:rsidRDefault="00C624D8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p w:rsidR="00C624D8" w:rsidRPr="009C2956" w:rsidRDefault="00C624D8" w:rsidP="00C624D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9C2956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08</w:t>
          </w:r>
          <w:r w:rsidRPr="009C2956">
            <w:rPr>
              <w:rFonts w:ascii="Arial" w:hAnsi="Arial" w:cs="Arial"/>
              <w:b/>
              <w:sz w:val="20"/>
              <w:szCs w:val="20"/>
              <w:lang w:val="es-CO"/>
            </w:rPr>
            <w:t>/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08</w:t>
          </w:r>
          <w:r w:rsidRPr="009C2956">
            <w:rPr>
              <w:rFonts w:ascii="Arial" w:hAnsi="Arial" w:cs="Arial"/>
              <w:b/>
              <w:sz w:val="20"/>
              <w:szCs w:val="20"/>
              <w:lang w:val="es-CO"/>
            </w:rPr>
            <w:t>/2013</w:t>
          </w:r>
        </w:p>
      </w:tc>
    </w:tr>
    <w:tr w:rsidR="00C624D8" w:rsidRPr="009C2956" w:rsidTr="00B71958">
      <w:trPr>
        <w:trHeight w:val="498"/>
      </w:trPr>
      <w:tc>
        <w:tcPr>
          <w:tcW w:w="1701" w:type="dxa"/>
          <w:vMerge/>
        </w:tcPr>
        <w:p w:rsidR="00C624D8" w:rsidRPr="009C2956" w:rsidRDefault="00C624D8" w:rsidP="00B7195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:rsidR="00C624D8" w:rsidRPr="009C2956" w:rsidRDefault="00C624D8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p w:rsidR="00C624D8" w:rsidRPr="009C2956" w:rsidRDefault="00C624D8" w:rsidP="00B7195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>
            <w:rPr>
              <w:rFonts w:ascii="Arial" w:hAnsi="Arial" w:cs="Arial"/>
              <w:b/>
              <w:sz w:val="20"/>
              <w:szCs w:val="20"/>
              <w:lang w:val="es-CO"/>
            </w:rPr>
            <w:t>Página: 3</w:t>
          </w:r>
          <w:r w:rsidRPr="009C2956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4</w:t>
          </w:r>
        </w:p>
      </w:tc>
    </w:tr>
  </w:tbl>
  <w:p w:rsidR="00C624D8" w:rsidRDefault="00C624D8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C624D8" w:rsidRPr="009C2956" w:rsidTr="00B71958">
      <w:trPr>
        <w:trHeight w:val="498"/>
      </w:trPr>
      <w:tc>
        <w:tcPr>
          <w:tcW w:w="1701" w:type="dxa"/>
          <w:vMerge w:val="restart"/>
        </w:tcPr>
        <w:p w:rsidR="00C624D8" w:rsidRPr="009C2956" w:rsidRDefault="00C624D8" w:rsidP="00B7195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  <w:r w:rsidRPr="009C2956">
            <w:rPr>
              <w:noProof/>
              <w:lang w:val="es-CO"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60.75pt;height:78pt;visibility:visible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C624D8" w:rsidRPr="009C2956" w:rsidRDefault="00C624D8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bCs/>
              <w:sz w:val="10"/>
              <w:szCs w:val="10"/>
              <w:lang w:val="es-CO" w:eastAsia="en-US"/>
            </w:rPr>
          </w:pPr>
          <w:r w:rsidRPr="006536CE">
            <w:rPr>
              <w:rFonts w:ascii="Arial" w:hAnsi="Arial" w:cs="Arial"/>
              <w:b/>
              <w:sz w:val="20"/>
              <w:szCs w:val="20"/>
            </w:rPr>
            <w:t xml:space="preserve">CONTROL DE PRODUCTO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Y/O SERVICIO </w:t>
          </w:r>
          <w:r w:rsidRPr="006536CE">
            <w:rPr>
              <w:rFonts w:ascii="Arial" w:hAnsi="Arial" w:cs="Arial"/>
              <w:b/>
              <w:sz w:val="20"/>
              <w:szCs w:val="20"/>
            </w:rPr>
            <w:t>NO CONFORME</w:t>
          </w:r>
          <w:r w:rsidRPr="009C2956">
            <w:rPr>
              <w:rFonts w:ascii="Arial" w:hAnsi="Arial" w:cs="Arial"/>
              <w:b/>
              <w:bCs/>
              <w:sz w:val="10"/>
              <w:szCs w:val="10"/>
              <w:lang w:val="es-CO" w:eastAsia="en-US"/>
            </w:rPr>
            <w:t xml:space="preserve"> </w:t>
          </w:r>
        </w:p>
        <w:p w:rsidR="00C624D8" w:rsidRPr="009C2956" w:rsidRDefault="00C624D8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9C2956">
            <w:rPr>
              <w:rFonts w:ascii="Arial" w:hAnsi="Arial" w:cs="Arial"/>
              <w:b/>
              <w:sz w:val="20"/>
              <w:szCs w:val="20"/>
              <w:lang w:val="es-CO"/>
            </w:rPr>
            <w:t>PR-GM-0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3</w:t>
          </w:r>
        </w:p>
      </w:tc>
      <w:tc>
        <w:tcPr>
          <w:tcW w:w="2693" w:type="dxa"/>
          <w:vAlign w:val="center"/>
        </w:tcPr>
        <w:p w:rsidR="00C624D8" w:rsidRPr="009C2956" w:rsidRDefault="00C624D8" w:rsidP="00B7195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9C2956">
            <w:rPr>
              <w:rFonts w:ascii="Arial" w:hAnsi="Arial" w:cs="Arial"/>
              <w:b/>
              <w:sz w:val="20"/>
              <w:szCs w:val="20"/>
              <w:lang w:val="es-CO"/>
            </w:rPr>
            <w:t>Versión: 01</w:t>
          </w:r>
        </w:p>
      </w:tc>
    </w:tr>
    <w:tr w:rsidR="00C624D8" w:rsidRPr="009C2956" w:rsidTr="00B71958">
      <w:trPr>
        <w:trHeight w:val="498"/>
      </w:trPr>
      <w:tc>
        <w:tcPr>
          <w:tcW w:w="1701" w:type="dxa"/>
          <w:vMerge/>
        </w:tcPr>
        <w:p w:rsidR="00C624D8" w:rsidRPr="009C2956" w:rsidRDefault="00C624D8" w:rsidP="00B71958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:rsidR="00C624D8" w:rsidRPr="009C2956" w:rsidRDefault="00C624D8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p w:rsidR="00C624D8" w:rsidRPr="009C2956" w:rsidRDefault="00C624D8" w:rsidP="00C624D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9C2956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08</w:t>
          </w:r>
          <w:r w:rsidRPr="009C2956">
            <w:rPr>
              <w:rFonts w:ascii="Arial" w:hAnsi="Arial" w:cs="Arial"/>
              <w:b/>
              <w:sz w:val="20"/>
              <w:szCs w:val="20"/>
              <w:lang w:val="es-CO"/>
            </w:rPr>
            <w:t>/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08</w:t>
          </w:r>
          <w:r w:rsidRPr="009C2956">
            <w:rPr>
              <w:rFonts w:ascii="Arial" w:hAnsi="Arial" w:cs="Arial"/>
              <w:b/>
              <w:sz w:val="20"/>
              <w:szCs w:val="20"/>
              <w:lang w:val="es-CO"/>
            </w:rPr>
            <w:t>/2013</w:t>
          </w:r>
        </w:p>
      </w:tc>
    </w:tr>
    <w:tr w:rsidR="00C624D8" w:rsidRPr="009C2956" w:rsidTr="00B71958">
      <w:trPr>
        <w:trHeight w:val="498"/>
      </w:trPr>
      <w:tc>
        <w:tcPr>
          <w:tcW w:w="1701" w:type="dxa"/>
          <w:vMerge/>
        </w:tcPr>
        <w:p w:rsidR="00C624D8" w:rsidRPr="009C2956" w:rsidRDefault="00C624D8" w:rsidP="00B7195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:rsidR="00C624D8" w:rsidRPr="009C2956" w:rsidRDefault="00C624D8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p w:rsidR="00C624D8" w:rsidRPr="009C2956" w:rsidRDefault="00C624D8" w:rsidP="00B7195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>
            <w:rPr>
              <w:rFonts w:ascii="Arial" w:hAnsi="Arial" w:cs="Arial"/>
              <w:b/>
              <w:sz w:val="20"/>
              <w:szCs w:val="20"/>
              <w:lang w:val="es-CO"/>
            </w:rPr>
            <w:t>Página: 4</w:t>
          </w:r>
          <w:r w:rsidRPr="009C2956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4</w:t>
          </w:r>
        </w:p>
      </w:tc>
    </w:tr>
  </w:tbl>
  <w:p w:rsidR="00C624D8" w:rsidRDefault="00C624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CB5"/>
    <w:multiLevelType w:val="hybridMultilevel"/>
    <w:tmpl w:val="6AD6ECDA"/>
    <w:lvl w:ilvl="0" w:tplc="343A01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6E7"/>
    <w:multiLevelType w:val="multilevel"/>
    <w:tmpl w:val="1046AF5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">
    <w:nsid w:val="0A9C43E5"/>
    <w:multiLevelType w:val="multilevel"/>
    <w:tmpl w:val="D4C2CD2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39470C"/>
    <w:multiLevelType w:val="hybridMultilevel"/>
    <w:tmpl w:val="A8288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847A9"/>
    <w:multiLevelType w:val="hybridMultilevel"/>
    <w:tmpl w:val="D4FA1E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12295B3E"/>
    <w:multiLevelType w:val="hybridMultilevel"/>
    <w:tmpl w:val="3A78665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49F5AEE"/>
    <w:multiLevelType w:val="hybridMultilevel"/>
    <w:tmpl w:val="35FC6E0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157E3EA7"/>
    <w:multiLevelType w:val="hybridMultilevel"/>
    <w:tmpl w:val="F5BCF5B6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18703CB1"/>
    <w:multiLevelType w:val="hybridMultilevel"/>
    <w:tmpl w:val="17649E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193B27"/>
    <w:multiLevelType w:val="singleLevel"/>
    <w:tmpl w:val="D8F4A032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0">
    <w:nsid w:val="229A1D1F"/>
    <w:multiLevelType w:val="hybridMultilevel"/>
    <w:tmpl w:val="39A4A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247AD"/>
    <w:multiLevelType w:val="hybridMultilevel"/>
    <w:tmpl w:val="F88A7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151CD"/>
    <w:multiLevelType w:val="hybridMultilevel"/>
    <w:tmpl w:val="264EF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B2E28"/>
    <w:multiLevelType w:val="hybridMultilevel"/>
    <w:tmpl w:val="FD240188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305A1E75"/>
    <w:multiLevelType w:val="hybridMultilevel"/>
    <w:tmpl w:val="F6245F74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D4F01"/>
    <w:multiLevelType w:val="hybridMultilevel"/>
    <w:tmpl w:val="16C013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193F82"/>
    <w:multiLevelType w:val="hybridMultilevel"/>
    <w:tmpl w:val="28FA4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83440"/>
    <w:multiLevelType w:val="hybridMultilevel"/>
    <w:tmpl w:val="9AE26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55CB8"/>
    <w:multiLevelType w:val="hybridMultilevel"/>
    <w:tmpl w:val="83E2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81CF6"/>
    <w:multiLevelType w:val="hybridMultilevel"/>
    <w:tmpl w:val="66428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4633A"/>
    <w:multiLevelType w:val="hybridMultilevel"/>
    <w:tmpl w:val="417CBA3C"/>
    <w:lvl w:ilvl="0" w:tplc="0C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91B99"/>
    <w:multiLevelType w:val="hybridMultilevel"/>
    <w:tmpl w:val="DD56AE5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C82763"/>
    <w:multiLevelType w:val="hybridMultilevel"/>
    <w:tmpl w:val="66A4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F0772"/>
    <w:multiLevelType w:val="hybridMultilevel"/>
    <w:tmpl w:val="7CAEA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E2BAC"/>
    <w:multiLevelType w:val="multilevel"/>
    <w:tmpl w:val="574EBD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2F8442C"/>
    <w:multiLevelType w:val="hybridMultilevel"/>
    <w:tmpl w:val="FA7612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>
    <w:nsid w:val="5D98637B"/>
    <w:multiLevelType w:val="multilevel"/>
    <w:tmpl w:val="41D265A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FFD4A47"/>
    <w:multiLevelType w:val="hybridMultilevel"/>
    <w:tmpl w:val="13089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5288D"/>
    <w:multiLevelType w:val="hybridMultilevel"/>
    <w:tmpl w:val="B9A0AAEE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9">
    <w:nsid w:val="6A7E2FEA"/>
    <w:multiLevelType w:val="hybridMultilevel"/>
    <w:tmpl w:val="6AA4A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93D72"/>
    <w:multiLevelType w:val="hybridMultilevel"/>
    <w:tmpl w:val="DE04D7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5B7CFC"/>
    <w:multiLevelType w:val="hybridMultilevel"/>
    <w:tmpl w:val="61DE0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071DF"/>
    <w:multiLevelType w:val="multilevel"/>
    <w:tmpl w:val="86A04CD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3EC78BD"/>
    <w:multiLevelType w:val="hybridMultilevel"/>
    <w:tmpl w:val="94868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D285C"/>
    <w:multiLevelType w:val="hybridMultilevel"/>
    <w:tmpl w:val="1B481F7E"/>
    <w:lvl w:ilvl="0" w:tplc="3F06396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4"/>
  </w:num>
  <w:num w:numId="4">
    <w:abstractNumId w:val="28"/>
  </w:num>
  <w:num w:numId="5">
    <w:abstractNumId w:val="6"/>
  </w:num>
  <w:num w:numId="6">
    <w:abstractNumId w:val="20"/>
  </w:num>
  <w:num w:numId="7">
    <w:abstractNumId w:val="0"/>
  </w:num>
  <w:num w:numId="8">
    <w:abstractNumId w:val="9"/>
  </w:num>
  <w:num w:numId="9">
    <w:abstractNumId w:val="15"/>
  </w:num>
  <w:num w:numId="10">
    <w:abstractNumId w:val="12"/>
  </w:num>
  <w:num w:numId="11">
    <w:abstractNumId w:val="33"/>
  </w:num>
  <w:num w:numId="12">
    <w:abstractNumId w:val="8"/>
  </w:num>
  <w:num w:numId="13">
    <w:abstractNumId w:val="21"/>
  </w:num>
  <w:num w:numId="14">
    <w:abstractNumId w:val="31"/>
  </w:num>
  <w:num w:numId="15">
    <w:abstractNumId w:val="2"/>
  </w:num>
  <w:num w:numId="16">
    <w:abstractNumId w:val="32"/>
  </w:num>
  <w:num w:numId="17">
    <w:abstractNumId w:val="19"/>
  </w:num>
  <w:num w:numId="18">
    <w:abstractNumId w:val="3"/>
  </w:num>
  <w:num w:numId="19">
    <w:abstractNumId w:val="18"/>
  </w:num>
  <w:num w:numId="20">
    <w:abstractNumId w:val="14"/>
  </w:num>
  <w:num w:numId="21">
    <w:abstractNumId w:val="25"/>
  </w:num>
  <w:num w:numId="22">
    <w:abstractNumId w:val="13"/>
  </w:num>
  <w:num w:numId="23">
    <w:abstractNumId w:val="27"/>
  </w:num>
  <w:num w:numId="24">
    <w:abstractNumId w:val="5"/>
  </w:num>
  <w:num w:numId="25">
    <w:abstractNumId w:val="7"/>
  </w:num>
  <w:num w:numId="26">
    <w:abstractNumId w:val="4"/>
  </w:num>
  <w:num w:numId="27">
    <w:abstractNumId w:val="34"/>
  </w:num>
  <w:num w:numId="28">
    <w:abstractNumId w:val="30"/>
  </w:num>
  <w:num w:numId="29">
    <w:abstractNumId w:val="11"/>
  </w:num>
  <w:num w:numId="30">
    <w:abstractNumId w:val="23"/>
  </w:num>
  <w:num w:numId="31">
    <w:abstractNumId w:val="16"/>
  </w:num>
  <w:num w:numId="32">
    <w:abstractNumId w:val="29"/>
  </w:num>
  <w:num w:numId="33">
    <w:abstractNumId w:val="17"/>
  </w:num>
  <w:num w:numId="34">
    <w:abstractNumId w:val="2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672"/>
    <w:rsid w:val="00000B73"/>
    <w:rsid w:val="00001778"/>
    <w:rsid w:val="000028DD"/>
    <w:rsid w:val="00005F94"/>
    <w:rsid w:val="000104B3"/>
    <w:rsid w:val="0001319A"/>
    <w:rsid w:val="00015EE3"/>
    <w:rsid w:val="000208E8"/>
    <w:rsid w:val="000238BC"/>
    <w:rsid w:val="0002398D"/>
    <w:rsid w:val="00027986"/>
    <w:rsid w:val="00031E13"/>
    <w:rsid w:val="0003218C"/>
    <w:rsid w:val="0003298C"/>
    <w:rsid w:val="00033563"/>
    <w:rsid w:val="00033603"/>
    <w:rsid w:val="00035D52"/>
    <w:rsid w:val="0003739A"/>
    <w:rsid w:val="00041511"/>
    <w:rsid w:val="00043000"/>
    <w:rsid w:val="00045718"/>
    <w:rsid w:val="00050F4A"/>
    <w:rsid w:val="00055478"/>
    <w:rsid w:val="000558A7"/>
    <w:rsid w:val="00057CD3"/>
    <w:rsid w:val="00070228"/>
    <w:rsid w:val="000708D5"/>
    <w:rsid w:val="00073BE4"/>
    <w:rsid w:val="000752E5"/>
    <w:rsid w:val="000774AA"/>
    <w:rsid w:val="0008426F"/>
    <w:rsid w:val="000956ED"/>
    <w:rsid w:val="00095D21"/>
    <w:rsid w:val="000A54D2"/>
    <w:rsid w:val="000A6D23"/>
    <w:rsid w:val="000B0855"/>
    <w:rsid w:val="000B11B7"/>
    <w:rsid w:val="000B7306"/>
    <w:rsid w:val="000C5B4E"/>
    <w:rsid w:val="000C6F03"/>
    <w:rsid w:val="000D2EE6"/>
    <w:rsid w:val="000D3C2F"/>
    <w:rsid w:val="000D4D71"/>
    <w:rsid w:val="000D55B6"/>
    <w:rsid w:val="000D765F"/>
    <w:rsid w:val="000E0412"/>
    <w:rsid w:val="000E125A"/>
    <w:rsid w:val="000E3510"/>
    <w:rsid w:val="000F3033"/>
    <w:rsid w:val="000F5AA5"/>
    <w:rsid w:val="000F6359"/>
    <w:rsid w:val="001043D5"/>
    <w:rsid w:val="00106AA0"/>
    <w:rsid w:val="001077D9"/>
    <w:rsid w:val="00107D1B"/>
    <w:rsid w:val="001101A6"/>
    <w:rsid w:val="00113095"/>
    <w:rsid w:val="00117C4B"/>
    <w:rsid w:val="00120C47"/>
    <w:rsid w:val="00122C2C"/>
    <w:rsid w:val="00125F55"/>
    <w:rsid w:val="00137FCD"/>
    <w:rsid w:val="00141A42"/>
    <w:rsid w:val="001541BA"/>
    <w:rsid w:val="00156F33"/>
    <w:rsid w:val="00164265"/>
    <w:rsid w:val="001670DB"/>
    <w:rsid w:val="00175439"/>
    <w:rsid w:val="00176612"/>
    <w:rsid w:val="00177616"/>
    <w:rsid w:val="00180144"/>
    <w:rsid w:val="001A673F"/>
    <w:rsid w:val="001A7F34"/>
    <w:rsid w:val="001B0F0D"/>
    <w:rsid w:val="001B7E43"/>
    <w:rsid w:val="001C374A"/>
    <w:rsid w:val="001C3F25"/>
    <w:rsid w:val="001C7608"/>
    <w:rsid w:val="001E0223"/>
    <w:rsid w:val="001F2B81"/>
    <w:rsid w:val="001F6B0C"/>
    <w:rsid w:val="001F7697"/>
    <w:rsid w:val="002205D1"/>
    <w:rsid w:val="00225A61"/>
    <w:rsid w:val="002338EA"/>
    <w:rsid w:val="00235718"/>
    <w:rsid w:val="00257D27"/>
    <w:rsid w:val="00260341"/>
    <w:rsid w:val="0026232E"/>
    <w:rsid w:val="00275EF5"/>
    <w:rsid w:val="00276383"/>
    <w:rsid w:val="00291FA6"/>
    <w:rsid w:val="002976AD"/>
    <w:rsid w:val="002B11F3"/>
    <w:rsid w:val="002B7025"/>
    <w:rsid w:val="002B7B14"/>
    <w:rsid w:val="002C079C"/>
    <w:rsid w:val="002D275B"/>
    <w:rsid w:val="002D38B9"/>
    <w:rsid w:val="002D3ED8"/>
    <w:rsid w:val="002E5DD7"/>
    <w:rsid w:val="002F455D"/>
    <w:rsid w:val="002F75D7"/>
    <w:rsid w:val="002F7F3C"/>
    <w:rsid w:val="00301A6D"/>
    <w:rsid w:val="00302705"/>
    <w:rsid w:val="00312EE0"/>
    <w:rsid w:val="00316F49"/>
    <w:rsid w:val="00325741"/>
    <w:rsid w:val="00330A74"/>
    <w:rsid w:val="00331297"/>
    <w:rsid w:val="00331BDB"/>
    <w:rsid w:val="00333526"/>
    <w:rsid w:val="00333D52"/>
    <w:rsid w:val="00336D32"/>
    <w:rsid w:val="00347079"/>
    <w:rsid w:val="00361759"/>
    <w:rsid w:val="003617AE"/>
    <w:rsid w:val="003622C7"/>
    <w:rsid w:val="00362371"/>
    <w:rsid w:val="003643DE"/>
    <w:rsid w:val="003653E0"/>
    <w:rsid w:val="00370B9E"/>
    <w:rsid w:val="00373891"/>
    <w:rsid w:val="00377D7D"/>
    <w:rsid w:val="0038045B"/>
    <w:rsid w:val="003906B5"/>
    <w:rsid w:val="003A139C"/>
    <w:rsid w:val="003A4BB9"/>
    <w:rsid w:val="003B2D6C"/>
    <w:rsid w:val="003B46DF"/>
    <w:rsid w:val="003C09A2"/>
    <w:rsid w:val="003C1D6E"/>
    <w:rsid w:val="003C338A"/>
    <w:rsid w:val="003C392D"/>
    <w:rsid w:val="003C6B26"/>
    <w:rsid w:val="003D1609"/>
    <w:rsid w:val="003D3BD7"/>
    <w:rsid w:val="003D3C84"/>
    <w:rsid w:val="003E3A01"/>
    <w:rsid w:val="003E4510"/>
    <w:rsid w:val="003F79AC"/>
    <w:rsid w:val="004105C8"/>
    <w:rsid w:val="00413910"/>
    <w:rsid w:val="00414BE6"/>
    <w:rsid w:val="00415074"/>
    <w:rsid w:val="00415A95"/>
    <w:rsid w:val="0041662A"/>
    <w:rsid w:val="0041783F"/>
    <w:rsid w:val="00427B01"/>
    <w:rsid w:val="004306BC"/>
    <w:rsid w:val="00430EE4"/>
    <w:rsid w:val="00434C9F"/>
    <w:rsid w:val="0043795F"/>
    <w:rsid w:val="00444809"/>
    <w:rsid w:val="0045040B"/>
    <w:rsid w:val="00452A04"/>
    <w:rsid w:val="00466168"/>
    <w:rsid w:val="00467824"/>
    <w:rsid w:val="00475E92"/>
    <w:rsid w:val="00486EDB"/>
    <w:rsid w:val="00487299"/>
    <w:rsid w:val="004921E7"/>
    <w:rsid w:val="00492654"/>
    <w:rsid w:val="0049379A"/>
    <w:rsid w:val="004948C1"/>
    <w:rsid w:val="00496A4F"/>
    <w:rsid w:val="00496E81"/>
    <w:rsid w:val="004A30DF"/>
    <w:rsid w:val="004B0059"/>
    <w:rsid w:val="004D4CB1"/>
    <w:rsid w:val="004E24BD"/>
    <w:rsid w:val="004E4C23"/>
    <w:rsid w:val="004E505E"/>
    <w:rsid w:val="0050265A"/>
    <w:rsid w:val="00511C0A"/>
    <w:rsid w:val="00512E9B"/>
    <w:rsid w:val="00516200"/>
    <w:rsid w:val="00522194"/>
    <w:rsid w:val="005264EB"/>
    <w:rsid w:val="00530C2B"/>
    <w:rsid w:val="00531712"/>
    <w:rsid w:val="00535ED3"/>
    <w:rsid w:val="005410ED"/>
    <w:rsid w:val="00546066"/>
    <w:rsid w:val="00550B4A"/>
    <w:rsid w:val="00551539"/>
    <w:rsid w:val="00575566"/>
    <w:rsid w:val="00587C1F"/>
    <w:rsid w:val="00590080"/>
    <w:rsid w:val="005916FB"/>
    <w:rsid w:val="00591AA7"/>
    <w:rsid w:val="0059270D"/>
    <w:rsid w:val="005A1DD0"/>
    <w:rsid w:val="005A3BFB"/>
    <w:rsid w:val="005A759A"/>
    <w:rsid w:val="005B695D"/>
    <w:rsid w:val="005C1318"/>
    <w:rsid w:val="005C597B"/>
    <w:rsid w:val="005C7172"/>
    <w:rsid w:val="005D59FF"/>
    <w:rsid w:val="005D7A94"/>
    <w:rsid w:val="005E0052"/>
    <w:rsid w:val="005F3214"/>
    <w:rsid w:val="005F5C66"/>
    <w:rsid w:val="0060262B"/>
    <w:rsid w:val="00602855"/>
    <w:rsid w:val="006157FB"/>
    <w:rsid w:val="006209F3"/>
    <w:rsid w:val="0062587D"/>
    <w:rsid w:val="006261A9"/>
    <w:rsid w:val="0062680E"/>
    <w:rsid w:val="0062795C"/>
    <w:rsid w:val="00635975"/>
    <w:rsid w:val="0064090B"/>
    <w:rsid w:val="00643774"/>
    <w:rsid w:val="00652A75"/>
    <w:rsid w:val="006536CE"/>
    <w:rsid w:val="006540D2"/>
    <w:rsid w:val="00661CDC"/>
    <w:rsid w:val="00674D3E"/>
    <w:rsid w:val="006A1911"/>
    <w:rsid w:val="006A54B5"/>
    <w:rsid w:val="006A5A2D"/>
    <w:rsid w:val="006A7F4E"/>
    <w:rsid w:val="006B438B"/>
    <w:rsid w:val="006C08E4"/>
    <w:rsid w:val="006C1B74"/>
    <w:rsid w:val="006C219A"/>
    <w:rsid w:val="006D1ABC"/>
    <w:rsid w:val="006D7B9D"/>
    <w:rsid w:val="006E3450"/>
    <w:rsid w:val="006E7E70"/>
    <w:rsid w:val="00705000"/>
    <w:rsid w:val="00707AD8"/>
    <w:rsid w:val="0071193F"/>
    <w:rsid w:val="00714B1C"/>
    <w:rsid w:val="007150C2"/>
    <w:rsid w:val="0072482E"/>
    <w:rsid w:val="00725AAE"/>
    <w:rsid w:val="00733548"/>
    <w:rsid w:val="00736198"/>
    <w:rsid w:val="007362B0"/>
    <w:rsid w:val="007502DC"/>
    <w:rsid w:val="00750910"/>
    <w:rsid w:val="00752ABC"/>
    <w:rsid w:val="00753672"/>
    <w:rsid w:val="007537A2"/>
    <w:rsid w:val="007639CA"/>
    <w:rsid w:val="00763E36"/>
    <w:rsid w:val="00780EEC"/>
    <w:rsid w:val="007904CD"/>
    <w:rsid w:val="007906E3"/>
    <w:rsid w:val="007B0499"/>
    <w:rsid w:val="007B793B"/>
    <w:rsid w:val="007B7CFF"/>
    <w:rsid w:val="007C2681"/>
    <w:rsid w:val="007D075C"/>
    <w:rsid w:val="007D3E1B"/>
    <w:rsid w:val="007D4514"/>
    <w:rsid w:val="007F3208"/>
    <w:rsid w:val="007F67E2"/>
    <w:rsid w:val="007F7973"/>
    <w:rsid w:val="00801B32"/>
    <w:rsid w:val="00806E80"/>
    <w:rsid w:val="00807048"/>
    <w:rsid w:val="00812478"/>
    <w:rsid w:val="00812F79"/>
    <w:rsid w:val="00817684"/>
    <w:rsid w:val="00822838"/>
    <w:rsid w:val="0082432C"/>
    <w:rsid w:val="00830594"/>
    <w:rsid w:val="00830C53"/>
    <w:rsid w:val="00840FAB"/>
    <w:rsid w:val="00841118"/>
    <w:rsid w:val="008476D6"/>
    <w:rsid w:val="008507B2"/>
    <w:rsid w:val="008645B0"/>
    <w:rsid w:val="00872BC2"/>
    <w:rsid w:val="00875DCC"/>
    <w:rsid w:val="00880E34"/>
    <w:rsid w:val="008861CC"/>
    <w:rsid w:val="008871D4"/>
    <w:rsid w:val="008A2567"/>
    <w:rsid w:val="008A3512"/>
    <w:rsid w:val="008A561A"/>
    <w:rsid w:val="008A6F24"/>
    <w:rsid w:val="008C139F"/>
    <w:rsid w:val="008C3501"/>
    <w:rsid w:val="008C4784"/>
    <w:rsid w:val="008C55D3"/>
    <w:rsid w:val="008E0404"/>
    <w:rsid w:val="008E72B7"/>
    <w:rsid w:val="008F01B4"/>
    <w:rsid w:val="008F7351"/>
    <w:rsid w:val="008F77F6"/>
    <w:rsid w:val="0091237D"/>
    <w:rsid w:val="0093118E"/>
    <w:rsid w:val="00931736"/>
    <w:rsid w:val="00933011"/>
    <w:rsid w:val="00937B81"/>
    <w:rsid w:val="00941347"/>
    <w:rsid w:val="00942ECD"/>
    <w:rsid w:val="00944730"/>
    <w:rsid w:val="00944C04"/>
    <w:rsid w:val="00945D0F"/>
    <w:rsid w:val="00945E76"/>
    <w:rsid w:val="009516BD"/>
    <w:rsid w:val="00963B2F"/>
    <w:rsid w:val="009701D4"/>
    <w:rsid w:val="00986730"/>
    <w:rsid w:val="00987332"/>
    <w:rsid w:val="009A2A65"/>
    <w:rsid w:val="009A3218"/>
    <w:rsid w:val="009B0A04"/>
    <w:rsid w:val="009B7E89"/>
    <w:rsid w:val="009C2956"/>
    <w:rsid w:val="009D3C20"/>
    <w:rsid w:val="009E5338"/>
    <w:rsid w:val="009E5F7C"/>
    <w:rsid w:val="009F1260"/>
    <w:rsid w:val="00A0195D"/>
    <w:rsid w:val="00A03EFB"/>
    <w:rsid w:val="00A07315"/>
    <w:rsid w:val="00A12838"/>
    <w:rsid w:val="00A15227"/>
    <w:rsid w:val="00A15B5C"/>
    <w:rsid w:val="00A23FF9"/>
    <w:rsid w:val="00A3072F"/>
    <w:rsid w:val="00A33885"/>
    <w:rsid w:val="00A35D81"/>
    <w:rsid w:val="00A46FE5"/>
    <w:rsid w:val="00A614E7"/>
    <w:rsid w:val="00A66960"/>
    <w:rsid w:val="00A70099"/>
    <w:rsid w:val="00A76485"/>
    <w:rsid w:val="00A770D8"/>
    <w:rsid w:val="00A8511B"/>
    <w:rsid w:val="00A85FBB"/>
    <w:rsid w:val="00A91E15"/>
    <w:rsid w:val="00A9354A"/>
    <w:rsid w:val="00A93B21"/>
    <w:rsid w:val="00A97807"/>
    <w:rsid w:val="00AB1F4B"/>
    <w:rsid w:val="00AC237B"/>
    <w:rsid w:val="00AC3CB7"/>
    <w:rsid w:val="00AC5203"/>
    <w:rsid w:val="00AE1470"/>
    <w:rsid w:val="00AE2878"/>
    <w:rsid w:val="00AE4BB1"/>
    <w:rsid w:val="00AE57EE"/>
    <w:rsid w:val="00AF7516"/>
    <w:rsid w:val="00AF7913"/>
    <w:rsid w:val="00B0239D"/>
    <w:rsid w:val="00B03DF7"/>
    <w:rsid w:val="00B075EB"/>
    <w:rsid w:val="00B07A3B"/>
    <w:rsid w:val="00B21C00"/>
    <w:rsid w:val="00B32C84"/>
    <w:rsid w:val="00B36228"/>
    <w:rsid w:val="00B557EE"/>
    <w:rsid w:val="00B56880"/>
    <w:rsid w:val="00B6188A"/>
    <w:rsid w:val="00B72214"/>
    <w:rsid w:val="00B74020"/>
    <w:rsid w:val="00B744C6"/>
    <w:rsid w:val="00B85114"/>
    <w:rsid w:val="00B8617D"/>
    <w:rsid w:val="00B900C1"/>
    <w:rsid w:val="00B924CB"/>
    <w:rsid w:val="00B94C44"/>
    <w:rsid w:val="00BB37D8"/>
    <w:rsid w:val="00BC6A92"/>
    <w:rsid w:val="00BD04BA"/>
    <w:rsid w:val="00BD0B89"/>
    <w:rsid w:val="00BD21A5"/>
    <w:rsid w:val="00BD5C94"/>
    <w:rsid w:val="00BD7AAB"/>
    <w:rsid w:val="00BE5C4C"/>
    <w:rsid w:val="00C05028"/>
    <w:rsid w:val="00C05BA2"/>
    <w:rsid w:val="00C227A1"/>
    <w:rsid w:val="00C277EC"/>
    <w:rsid w:val="00C35E07"/>
    <w:rsid w:val="00C40179"/>
    <w:rsid w:val="00C42DD9"/>
    <w:rsid w:val="00C43A43"/>
    <w:rsid w:val="00C444BD"/>
    <w:rsid w:val="00C4543D"/>
    <w:rsid w:val="00C56838"/>
    <w:rsid w:val="00C624D8"/>
    <w:rsid w:val="00C72216"/>
    <w:rsid w:val="00C8778C"/>
    <w:rsid w:val="00C96A45"/>
    <w:rsid w:val="00CA2779"/>
    <w:rsid w:val="00CA79CF"/>
    <w:rsid w:val="00CB1F3A"/>
    <w:rsid w:val="00CB561F"/>
    <w:rsid w:val="00CC0182"/>
    <w:rsid w:val="00CC7B42"/>
    <w:rsid w:val="00CD2B20"/>
    <w:rsid w:val="00CD34FD"/>
    <w:rsid w:val="00CD3C91"/>
    <w:rsid w:val="00CE149C"/>
    <w:rsid w:val="00CE6CED"/>
    <w:rsid w:val="00CF18A0"/>
    <w:rsid w:val="00D0323C"/>
    <w:rsid w:val="00D07985"/>
    <w:rsid w:val="00D10DB4"/>
    <w:rsid w:val="00D11598"/>
    <w:rsid w:val="00D12459"/>
    <w:rsid w:val="00D13435"/>
    <w:rsid w:val="00D163F4"/>
    <w:rsid w:val="00D177E1"/>
    <w:rsid w:val="00D20805"/>
    <w:rsid w:val="00D23CEE"/>
    <w:rsid w:val="00D2402A"/>
    <w:rsid w:val="00D407BA"/>
    <w:rsid w:val="00D41301"/>
    <w:rsid w:val="00D416BE"/>
    <w:rsid w:val="00D46114"/>
    <w:rsid w:val="00D5211E"/>
    <w:rsid w:val="00D5540C"/>
    <w:rsid w:val="00D55426"/>
    <w:rsid w:val="00D62678"/>
    <w:rsid w:val="00D663C7"/>
    <w:rsid w:val="00D746D9"/>
    <w:rsid w:val="00D85E54"/>
    <w:rsid w:val="00D92097"/>
    <w:rsid w:val="00DA617D"/>
    <w:rsid w:val="00DA6822"/>
    <w:rsid w:val="00DB7B94"/>
    <w:rsid w:val="00DC3119"/>
    <w:rsid w:val="00DC7778"/>
    <w:rsid w:val="00DD101A"/>
    <w:rsid w:val="00DD7340"/>
    <w:rsid w:val="00DE0293"/>
    <w:rsid w:val="00DE2E9E"/>
    <w:rsid w:val="00DE308F"/>
    <w:rsid w:val="00DE655C"/>
    <w:rsid w:val="00DE7BD6"/>
    <w:rsid w:val="00DF0359"/>
    <w:rsid w:val="00E024F6"/>
    <w:rsid w:val="00E222F7"/>
    <w:rsid w:val="00E23A62"/>
    <w:rsid w:val="00E25091"/>
    <w:rsid w:val="00E30499"/>
    <w:rsid w:val="00E3748B"/>
    <w:rsid w:val="00E40DAD"/>
    <w:rsid w:val="00E4435E"/>
    <w:rsid w:val="00E451CB"/>
    <w:rsid w:val="00E52B15"/>
    <w:rsid w:val="00E5461A"/>
    <w:rsid w:val="00E5522B"/>
    <w:rsid w:val="00E565BF"/>
    <w:rsid w:val="00E577CA"/>
    <w:rsid w:val="00E6020B"/>
    <w:rsid w:val="00E64B1B"/>
    <w:rsid w:val="00E71F54"/>
    <w:rsid w:val="00E80587"/>
    <w:rsid w:val="00E8247E"/>
    <w:rsid w:val="00E87523"/>
    <w:rsid w:val="00E91670"/>
    <w:rsid w:val="00EA13E2"/>
    <w:rsid w:val="00EA466F"/>
    <w:rsid w:val="00EA484E"/>
    <w:rsid w:val="00EB1E57"/>
    <w:rsid w:val="00EB6743"/>
    <w:rsid w:val="00EC0CEA"/>
    <w:rsid w:val="00EC5587"/>
    <w:rsid w:val="00EC60C8"/>
    <w:rsid w:val="00EC77AF"/>
    <w:rsid w:val="00ED1B85"/>
    <w:rsid w:val="00EE3A4E"/>
    <w:rsid w:val="00EE6878"/>
    <w:rsid w:val="00EE7905"/>
    <w:rsid w:val="00EF6B7D"/>
    <w:rsid w:val="00F00FFE"/>
    <w:rsid w:val="00F02504"/>
    <w:rsid w:val="00F15147"/>
    <w:rsid w:val="00F21CD1"/>
    <w:rsid w:val="00F23584"/>
    <w:rsid w:val="00F25E1B"/>
    <w:rsid w:val="00F3150B"/>
    <w:rsid w:val="00F35FA7"/>
    <w:rsid w:val="00F438D8"/>
    <w:rsid w:val="00F44EA1"/>
    <w:rsid w:val="00F52110"/>
    <w:rsid w:val="00F53A88"/>
    <w:rsid w:val="00F54A10"/>
    <w:rsid w:val="00F54A82"/>
    <w:rsid w:val="00F602DA"/>
    <w:rsid w:val="00F625C3"/>
    <w:rsid w:val="00F8454C"/>
    <w:rsid w:val="00F928A8"/>
    <w:rsid w:val="00FA000E"/>
    <w:rsid w:val="00FC3E74"/>
    <w:rsid w:val="00FC5EF8"/>
    <w:rsid w:val="00FE33C4"/>
    <w:rsid w:val="00FF13B0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7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53672"/>
    <w:pPr>
      <w:keepNext/>
      <w:spacing w:before="240" w:after="60"/>
      <w:jc w:val="both"/>
      <w:outlineLvl w:val="0"/>
    </w:pPr>
    <w:rPr>
      <w:rFonts w:ascii="Arial" w:hAnsi="Arial"/>
      <w:b/>
      <w:kern w:val="32"/>
      <w:szCs w:val="20"/>
      <w:lang w:val="x-none" w:eastAsia="es-MX"/>
    </w:rPr>
  </w:style>
  <w:style w:type="paragraph" w:styleId="Ttulo2">
    <w:name w:val="heading 2"/>
    <w:basedOn w:val="Normal"/>
    <w:next w:val="Normal"/>
    <w:link w:val="Ttulo2Car"/>
    <w:qFormat/>
    <w:rsid w:val="00753672"/>
    <w:pPr>
      <w:keepNext/>
      <w:spacing w:before="240" w:after="60"/>
      <w:jc w:val="both"/>
      <w:outlineLvl w:val="1"/>
    </w:pPr>
    <w:rPr>
      <w:rFonts w:ascii="Arial" w:hAnsi="Arial"/>
      <w:caps/>
      <w:szCs w:val="20"/>
      <w:lang w:val="x-none" w:eastAsia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4661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53672"/>
    <w:rPr>
      <w:rFonts w:ascii="Arial" w:eastAsia="Times New Roman" w:hAnsi="Arial" w:cs="Times New Roman"/>
      <w:b/>
      <w:kern w:val="32"/>
      <w:sz w:val="24"/>
      <w:szCs w:val="20"/>
      <w:lang w:eastAsia="es-MX"/>
    </w:rPr>
  </w:style>
  <w:style w:type="character" w:customStyle="1" w:styleId="Ttulo2Car">
    <w:name w:val="Título 2 Car"/>
    <w:link w:val="Ttulo2"/>
    <w:rsid w:val="00753672"/>
    <w:rPr>
      <w:rFonts w:ascii="Arial" w:eastAsia="Times New Roman" w:hAnsi="Arial" w:cs="Times New Roman"/>
      <w:caps/>
      <w:sz w:val="24"/>
      <w:szCs w:val="20"/>
      <w:lang w:eastAsia="es-MX"/>
    </w:rPr>
  </w:style>
  <w:style w:type="paragraph" w:styleId="Textoindependiente3">
    <w:name w:val="Body Text 3"/>
    <w:basedOn w:val="Normal"/>
    <w:link w:val="Textoindependiente3Car"/>
    <w:rsid w:val="00753672"/>
    <w:pPr>
      <w:tabs>
        <w:tab w:val="left" w:pos="360"/>
      </w:tabs>
      <w:jc w:val="both"/>
    </w:pPr>
    <w:rPr>
      <w:rFonts w:ascii="Arial" w:hAnsi="Arial"/>
      <w:szCs w:val="20"/>
      <w:lang w:val="es-MX" w:eastAsia="es-MX"/>
    </w:rPr>
  </w:style>
  <w:style w:type="character" w:customStyle="1" w:styleId="Textoindependiente3Car">
    <w:name w:val="Texto independiente 3 Car"/>
    <w:link w:val="Textoindependiente3"/>
    <w:rsid w:val="00753672"/>
    <w:rPr>
      <w:rFonts w:ascii="Arial" w:eastAsia="Times New Roman" w:hAnsi="Arial" w:cs="Times New Roman"/>
      <w:sz w:val="24"/>
      <w:szCs w:val="20"/>
      <w:lang w:val="es-MX" w:eastAsia="es-MX"/>
    </w:rPr>
  </w:style>
  <w:style w:type="paragraph" w:styleId="Encabezado">
    <w:name w:val="header"/>
    <w:basedOn w:val="Normal"/>
    <w:link w:val="EncabezadoCar"/>
    <w:rsid w:val="00753672"/>
    <w:pPr>
      <w:tabs>
        <w:tab w:val="center" w:pos="4252"/>
        <w:tab w:val="right" w:pos="8504"/>
      </w:tabs>
    </w:pPr>
    <w:rPr>
      <w:rFonts w:ascii="Arial" w:hAnsi="Arial"/>
      <w:szCs w:val="20"/>
      <w:lang w:val="x-none" w:eastAsia="es-MX"/>
    </w:rPr>
  </w:style>
  <w:style w:type="character" w:customStyle="1" w:styleId="EncabezadoCar">
    <w:name w:val="Encabezado Car"/>
    <w:link w:val="Encabezado"/>
    <w:rsid w:val="00753672"/>
    <w:rPr>
      <w:rFonts w:ascii="Arial" w:eastAsia="Times New Roman" w:hAnsi="Arial" w:cs="Times New Roman"/>
      <w:sz w:val="24"/>
      <w:szCs w:val="20"/>
      <w:lang w:eastAsia="es-MX"/>
    </w:rPr>
  </w:style>
  <w:style w:type="table" w:styleId="Tablaconcuadrcula">
    <w:name w:val="Table Grid"/>
    <w:basedOn w:val="Tablanormal"/>
    <w:uiPriority w:val="59"/>
    <w:rsid w:val="00753672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uiPriority w:val="9"/>
    <w:semiHidden/>
    <w:rsid w:val="00466168"/>
    <w:rPr>
      <w:rFonts w:ascii="Cambria" w:eastAsia="Times New Roman" w:hAnsi="Cambria" w:cs="Times New Roman"/>
      <w:b/>
      <w:bCs/>
      <w:sz w:val="26"/>
      <w:szCs w:val="26"/>
    </w:rPr>
  </w:style>
  <w:style w:type="paragraph" w:styleId="Piedepgina">
    <w:name w:val="footer"/>
    <w:basedOn w:val="Normal"/>
    <w:link w:val="PiedepginaCar"/>
    <w:rsid w:val="00466168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x-none" w:eastAsia="es-MX"/>
    </w:rPr>
  </w:style>
  <w:style w:type="character" w:customStyle="1" w:styleId="PiedepginaCar">
    <w:name w:val="Pie de página Car"/>
    <w:link w:val="Piedepgina"/>
    <w:rsid w:val="00466168"/>
    <w:rPr>
      <w:rFonts w:ascii="Arial" w:eastAsia="Times New Roman" w:hAnsi="Arial"/>
      <w:sz w:val="24"/>
      <w:lang w:eastAsia="es-MX"/>
    </w:rPr>
  </w:style>
  <w:style w:type="character" w:styleId="Hipervnculo">
    <w:name w:val="Hyperlink"/>
    <w:uiPriority w:val="99"/>
    <w:semiHidden/>
    <w:unhideWhenUsed/>
    <w:rsid w:val="00CF18A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430EE4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430EE4"/>
    <w:rPr>
      <w:rFonts w:ascii="Times New Roman" w:eastAsia="Times New Roman" w:hAnsi="Times New Roman"/>
      <w:sz w:val="24"/>
      <w:szCs w:val="24"/>
    </w:rPr>
  </w:style>
  <w:style w:type="paragraph" w:styleId="Sinespaciado">
    <w:name w:val="No Spacing"/>
    <w:uiPriority w:val="1"/>
    <w:qFormat/>
    <w:rsid w:val="00C624D8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 Inc.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MARGARITA LOPEZ</dc:creator>
  <cp:keywords/>
  <dc:description/>
  <cp:lastModifiedBy> </cp:lastModifiedBy>
  <cp:revision>2</cp:revision>
  <cp:lastPrinted>2010-08-31T10:36:00Z</cp:lastPrinted>
  <dcterms:created xsi:type="dcterms:W3CDTF">2013-09-05T13:05:00Z</dcterms:created>
  <dcterms:modified xsi:type="dcterms:W3CDTF">2013-09-05T13:05:00Z</dcterms:modified>
</cp:coreProperties>
</file>