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458" w:rsidRPr="00B15294" w:rsidRDefault="00D24458" w:rsidP="00E20ACB">
      <w:pPr>
        <w:rPr>
          <w:rFonts w:ascii="Arial" w:hAnsi="Arial" w:cs="Arial"/>
          <w:sz w:val="20"/>
          <w:szCs w:val="20"/>
        </w:rPr>
      </w:pPr>
    </w:p>
    <w:p w:rsidR="00CB12C0" w:rsidRPr="00B15294" w:rsidRDefault="00CB12C0" w:rsidP="00E20ACB">
      <w:pPr>
        <w:rPr>
          <w:rFonts w:ascii="Arial" w:hAnsi="Arial" w:cs="Arial"/>
          <w:sz w:val="20"/>
          <w:szCs w:val="20"/>
        </w:rPr>
      </w:pPr>
    </w:p>
    <w:p w:rsidR="00CB12C0" w:rsidRPr="00B15294" w:rsidRDefault="00CB12C0" w:rsidP="00E20ACB">
      <w:pPr>
        <w:tabs>
          <w:tab w:val="left" w:pos="567"/>
        </w:tabs>
        <w:rPr>
          <w:rFonts w:ascii="Arial" w:hAnsi="Arial" w:cs="Arial"/>
          <w:b/>
          <w:bCs/>
          <w:color w:val="000000"/>
          <w:sz w:val="20"/>
          <w:szCs w:val="20"/>
        </w:rPr>
      </w:pPr>
      <w:r w:rsidRPr="00B15294">
        <w:rPr>
          <w:rFonts w:ascii="Arial" w:hAnsi="Arial" w:cs="Arial"/>
          <w:b/>
          <w:bCs/>
          <w:color w:val="000000"/>
          <w:sz w:val="20"/>
          <w:szCs w:val="20"/>
        </w:rPr>
        <w:t>0.</w:t>
      </w:r>
      <w:r w:rsidR="00B44646" w:rsidRPr="00B15294">
        <w:rPr>
          <w:rFonts w:ascii="Arial" w:hAnsi="Arial" w:cs="Arial"/>
          <w:b/>
          <w:bCs/>
          <w:color w:val="000000"/>
          <w:sz w:val="20"/>
          <w:szCs w:val="20"/>
        </w:rPr>
        <w:tab/>
      </w:r>
      <w:r w:rsidRPr="00B15294">
        <w:rPr>
          <w:rFonts w:ascii="Arial" w:hAnsi="Arial" w:cs="Arial"/>
          <w:b/>
          <w:bCs/>
          <w:color w:val="000000"/>
          <w:sz w:val="20"/>
          <w:szCs w:val="20"/>
        </w:rPr>
        <w:t xml:space="preserve"> LISTA DE VERSIONES</w:t>
      </w:r>
    </w:p>
    <w:p w:rsidR="00D24458" w:rsidRPr="00B15294" w:rsidRDefault="00D24458" w:rsidP="00E20ACB">
      <w:pPr>
        <w:tabs>
          <w:tab w:val="left" w:pos="567"/>
        </w:tabs>
        <w:rPr>
          <w:rFonts w:ascii="Arial" w:hAnsi="Arial" w:cs="Arial"/>
          <w:b/>
          <w:bCs/>
          <w:color w:val="000000"/>
          <w:sz w:val="20"/>
          <w:szCs w:val="20"/>
        </w:rPr>
      </w:pPr>
    </w:p>
    <w:tbl>
      <w:tblPr>
        <w:tblW w:w="0" w:type="auto"/>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1418"/>
        <w:gridCol w:w="1843"/>
        <w:gridCol w:w="5528"/>
      </w:tblGrid>
      <w:tr w:rsidR="0080329E" w:rsidTr="00B22078">
        <w:trPr>
          <w:trHeight w:val="340"/>
        </w:trPr>
        <w:tc>
          <w:tcPr>
            <w:tcW w:w="1418" w:type="dxa"/>
            <w:tcBorders>
              <w:top w:val="single" w:sz="12" w:space="0" w:color="000000"/>
              <w:left w:val="single" w:sz="12" w:space="0" w:color="000000"/>
              <w:bottom w:val="single" w:sz="12" w:space="0" w:color="000000"/>
              <w:right w:val="single" w:sz="12" w:space="0" w:color="000000"/>
            </w:tcBorders>
            <w:vAlign w:val="center"/>
            <w:hideMark/>
          </w:tcPr>
          <w:p w:rsidR="0080329E" w:rsidRDefault="0080329E" w:rsidP="00B22078">
            <w:pPr>
              <w:jc w:val="center"/>
              <w:rPr>
                <w:rFonts w:ascii="Arial" w:hAnsi="Arial" w:cs="Arial"/>
                <w:b/>
                <w:sz w:val="20"/>
                <w:szCs w:val="20"/>
              </w:rPr>
            </w:pPr>
            <w:r>
              <w:rPr>
                <w:rFonts w:ascii="Arial" w:hAnsi="Arial" w:cs="Arial"/>
                <w:b/>
                <w:sz w:val="20"/>
                <w:szCs w:val="20"/>
              </w:rPr>
              <w:t>VERSION</w:t>
            </w:r>
          </w:p>
        </w:tc>
        <w:tc>
          <w:tcPr>
            <w:tcW w:w="1843" w:type="dxa"/>
            <w:tcBorders>
              <w:top w:val="single" w:sz="12" w:space="0" w:color="000000"/>
              <w:left w:val="single" w:sz="12" w:space="0" w:color="000000"/>
              <w:bottom w:val="single" w:sz="12" w:space="0" w:color="000000"/>
              <w:right w:val="single" w:sz="12" w:space="0" w:color="000000"/>
            </w:tcBorders>
            <w:vAlign w:val="center"/>
            <w:hideMark/>
          </w:tcPr>
          <w:p w:rsidR="0080329E" w:rsidRDefault="0080329E" w:rsidP="00B22078">
            <w:pPr>
              <w:jc w:val="center"/>
              <w:rPr>
                <w:rFonts w:ascii="Arial" w:hAnsi="Arial" w:cs="Arial"/>
                <w:b/>
                <w:sz w:val="20"/>
                <w:szCs w:val="20"/>
              </w:rPr>
            </w:pPr>
            <w:r>
              <w:rPr>
                <w:rFonts w:ascii="Arial" w:hAnsi="Arial" w:cs="Arial"/>
                <w:b/>
                <w:sz w:val="20"/>
                <w:szCs w:val="20"/>
              </w:rPr>
              <w:t>FECHA</w:t>
            </w:r>
          </w:p>
        </w:tc>
        <w:tc>
          <w:tcPr>
            <w:tcW w:w="5528" w:type="dxa"/>
            <w:tcBorders>
              <w:top w:val="single" w:sz="12" w:space="0" w:color="000000"/>
              <w:left w:val="single" w:sz="12" w:space="0" w:color="000000"/>
              <w:bottom w:val="single" w:sz="12" w:space="0" w:color="000000"/>
              <w:right w:val="single" w:sz="12" w:space="0" w:color="000000"/>
            </w:tcBorders>
            <w:vAlign w:val="center"/>
            <w:hideMark/>
          </w:tcPr>
          <w:p w:rsidR="0080329E" w:rsidRDefault="0080329E" w:rsidP="00B22078">
            <w:pPr>
              <w:jc w:val="center"/>
              <w:rPr>
                <w:rFonts w:ascii="Arial" w:hAnsi="Arial" w:cs="Arial"/>
                <w:b/>
                <w:sz w:val="20"/>
                <w:szCs w:val="20"/>
              </w:rPr>
            </w:pPr>
            <w:r>
              <w:rPr>
                <w:rFonts w:ascii="Arial" w:hAnsi="Arial" w:cs="Arial"/>
                <w:b/>
                <w:sz w:val="20"/>
                <w:szCs w:val="20"/>
              </w:rPr>
              <w:t>RAZON DE LA ACTUALIZACION</w:t>
            </w:r>
          </w:p>
        </w:tc>
      </w:tr>
      <w:tr w:rsidR="0080329E" w:rsidTr="00B22078">
        <w:trPr>
          <w:trHeight w:val="712"/>
        </w:trPr>
        <w:tc>
          <w:tcPr>
            <w:tcW w:w="1418" w:type="dxa"/>
            <w:tcBorders>
              <w:top w:val="single" w:sz="12" w:space="0" w:color="000000"/>
              <w:left w:val="single" w:sz="12" w:space="0" w:color="000000"/>
              <w:bottom w:val="single" w:sz="12" w:space="0" w:color="000000"/>
              <w:right w:val="single" w:sz="12" w:space="0" w:color="000000"/>
            </w:tcBorders>
            <w:vAlign w:val="center"/>
            <w:hideMark/>
          </w:tcPr>
          <w:p w:rsidR="0080329E" w:rsidRDefault="0080329E" w:rsidP="00B22078">
            <w:pPr>
              <w:jc w:val="center"/>
              <w:rPr>
                <w:rFonts w:ascii="Arial" w:hAnsi="Arial" w:cs="Arial"/>
                <w:sz w:val="20"/>
                <w:szCs w:val="20"/>
              </w:rPr>
            </w:pPr>
            <w:r>
              <w:rPr>
                <w:rFonts w:ascii="Arial" w:hAnsi="Arial" w:cs="Arial"/>
                <w:sz w:val="20"/>
                <w:szCs w:val="20"/>
              </w:rPr>
              <w:t>01</w:t>
            </w:r>
          </w:p>
        </w:tc>
        <w:tc>
          <w:tcPr>
            <w:tcW w:w="1843" w:type="dxa"/>
            <w:tcBorders>
              <w:top w:val="single" w:sz="12" w:space="0" w:color="000000"/>
              <w:left w:val="single" w:sz="12" w:space="0" w:color="000000"/>
              <w:bottom w:val="single" w:sz="12" w:space="0" w:color="000000"/>
              <w:right w:val="single" w:sz="12" w:space="0" w:color="000000"/>
            </w:tcBorders>
            <w:vAlign w:val="center"/>
            <w:hideMark/>
          </w:tcPr>
          <w:p w:rsidR="0080329E" w:rsidRDefault="0080329E" w:rsidP="00B22078">
            <w:pPr>
              <w:jc w:val="center"/>
              <w:rPr>
                <w:rFonts w:ascii="Arial" w:hAnsi="Arial" w:cs="Arial"/>
                <w:sz w:val="20"/>
                <w:szCs w:val="20"/>
              </w:rPr>
            </w:pPr>
            <w:r>
              <w:rPr>
                <w:rFonts w:ascii="Arial" w:hAnsi="Arial" w:cs="Arial"/>
                <w:sz w:val="20"/>
                <w:szCs w:val="20"/>
              </w:rPr>
              <w:t>27/07/2009</w:t>
            </w:r>
          </w:p>
        </w:tc>
        <w:tc>
          <w:tcPr>
            <w:tcW w:w="5528" w:type="dxa"/>
            <w:tcBorders>
              <w:top w:val="single" w:sz="12" w:space="0" w:color="000000"/>
              <w:left w:val="single" w:sz="12" w:space="0" w:color="000000"/>
              <w:bottom w:val="single" w:sz="12" w:space="0" w:color="000000"/>
              <w:right w:val="single" w:sz="12" w:space="0" w:color="000000"/>
            </w:tcBorders>
            <w:vAlign w:val="center"/>
            <w:hideMark/>
          </w:tcPr>
          <w:p w:rsidR="0080329E" w:rsidRDefault="0080329E" w:rsidP="0080329E">
            <w:pPr>
              <w:jc w:val="both"/>
              <w:rPr>
                <w:rFonts w:ascii="Arial" w:hAnsi="Arial" w:cs="Arial"/>
                <w:sz w:val="20"/>
                <w:szCs w:val="20"/>
              </w:rPr>
            </w:pPr>
            <w:r>
              <w:rPr>
                <w:rFonts w:ascii="Arial" w:hAnsi="Arial" w:cs="Arial"/>
                <w:sz w:val="20"/>
                <w:szCs w:val="20"/>
              </w:rPr>
              <w:t>Se modificó la codificación que identifica los procesos y procedimientos, cambio de PA01-PR03 a P-GTH-003.</w:t>
            </w:r>
          </w:p>
        </w:tc>
      </w:tr>
    </w:tbl>
    <w:p w:rsidR="0080329E" w:rsidRPr="00B15294" w:rsidRDefault="0080329E" w:rsidP="00E20ACB">
      <w:pPr>
        <w:tabs>
          <w:tab w:val="left" w:pos="567"/>
        </w:tabs>
        <w:rPr>
          <w:rFonts w:ascii="Arial" w:hAnsi="Arial" w:cs="Arial"/>
          <w:b/>
          <w:bCs/>
          <w:color w:val="000000"/>
          <w:sz w:val="20"/>
          <w:szCs w:val="20"/>
        </w:rPr>
      </w:pPr>
    </w:p>
    <w:p w:rsidR="00D24458" w:rsidRPr="00B15294" w:rsidRDefault="00D24458" w:rsidP="00E20ACB">
      <w:pPr>
        <w:tabs>
          <w:tab w:val="left" w:pos="567"/>
        </w:tabs>
        <w:rPr>
          <w:rFonts w:ascii="Arial" w:hAnsi="Arial" w:cs="Arial"/>
          <w:b/>
          <w:bCs/>
          <w:color w:val="000000"/>
          <w:sz w:val="20"/>
          <w:szCs w:val="20"/>
        </w:rPr>
      </w:pPr>
    </w:p>
    <w:p w:rsidR="00CB12C0" w:rsidRPr="00B15294" w:rsidRDefault="00CB12C0" w:rsidP="00E20ACB">
      <w:pPr>
        <w:tabs>
          <w:tab w:val="left" w:pos="567"/>
        </w:tabs>
        <w:rPr>
          <w:rFonts w:ascii="Arial" w:hAnsi="Arial" w:cs="Arial"/>
          <w:b/>
          <w:bCs/>
          <w:color w:val="000000"/>
          <w:sz w:val="20"/>
          <w:szCs w:val="20"/>
        </w:rPr>
      </w:pPr>
      <w:r w:rsidRPr="00B15294">
        <w:rPr>
          <w:rFonts w:ascii="Arial" w:hAnsi="Arial" w:cs="Arial"/>
          <w:b/>
          <w:bCs/>
          <w:color w:val="000000"/>
          <w:sz w:val="20"/>
          <w:szCs w:val="20"/>
        </w:rPr>
        <w:t xml:space="preserve">1. </w:t>
      </w:r>
      <w:r w:rsidR="00B44646" w:rsidRPr="00B15294">
        <w:rPr>
          <w:rFonts w:ascii="Arial" w:hAnsi="Arial" w:cs="Arial"/>
          <w:b/>
          <w:bCs/>
          <w:color w:val="000000"/>
          <w:sz w:val="20"/>
          <w:szCs w:val="20"/>
        </w:rPr>
        <w:tab/>
      </w:r>
      <w:r w:rsidRPr="00B15294">
        <w:rPr>
          <w:rFonts w:ascii="Arial" w:hAnsi="Arial" w:cs="Arial"/>
          <w:b/>
          <w:bCs/>
          <w:color w:val="000000"/>
          <w:sz w:val="20"/>
          <w:szCs w:val="20"/>
        </w:rPr>
        <w:t>OBJETIVO</w:t>
      </w:r>
    </w:p>
    <w:p w:rsidR="00CB12C0" w:rsidRPr="00B15294" w:rsidRDefault="00CB12C0" w:rsidP="00E20ACB">
      <w:pPr>
        <w:rPr>
          <w:rFonts w:ascii="Arial" w:hAnsi="Arial" w:cs="Arial"/>
          <w:sz w:val="20"/>
          <w:szCs w:val="20"/>
        </w:rPr>
      </w:pPr>
    </w:p>
    <w:p w:rsidR="00CB12C0" w:rsidRPr="00B15294" w:rsidRDefault="00CB12C0" w:rsidP="00E20ACB">
      <w:pPr>
        <w:rPr>
          <w:rFonts w:ascii="Arial" w:hAnsi="Arial" w:cs="Arial"/>
          <w:sz w:val="20"/>
          <w:szCs w:val="20"/>
        </w:rPr>
      </w:pPr>
      <w:r w:rsidRPr="00B15294">
        <w:rPr>
          <w:rFonts w:ascii="Arial" w:hAnsi="Arial" w:cs="Arial"/>
          <w:sz w:val="20"/>
          <w:szCs w:val="20"/>
        </w:rPr>
        <w:t xml:space="preserve">Conceder licencias a los funcionarios de acuerdo con los términos establecidos en las normas  </w:t>
      </w:r>
    </w:p>
    <w:p w:rsidR="00CB12C0" w:rsidRPr="00B15294" w:rsidRDefault="00CB12C0" w:rsidP="00E20ACB">
      <w:pPr>
        <w:rPr>
          <w:rFonts w:ascii="Arial" w:hAnsi="Arial" w:cs="Arial"/>
          <w:sz w:val="20"/>
          <w:szCs w:val="20"/>
        </w:rPr>
      </w:pPr>
    </w:p>
    <w:p w:rsidR="00E20ACB" w:rsidRPr="00B15294" w:rsidRDefault="00E20ACB" w:rsidP="00E20ACB">
      <w:pPr>
        <w:rPr>
          <w:rFonts w:ascii="Arial" w:hAnsi="Arial" w:cs="Arial"/>
          <w:sz w:val="20"/>
          <w:szCs w:val="20"/>
        </w:rPr>
      </w:pPr>
    </w:p>
    <w:p w:rsidR="00B44646" w:rsidRPr="00B15294" w:rsidRDefault="00B44646" w:rsidP="00E20ACB">
      <w:pPr>
        <w:tabs>
          <w:tab w:val="left" w:pos="567"/>
        </w:tabs>
        <w:rPr>
          <w:rFonts w:ascii="Arial" w:hAnsi="Arial" w:cs="Arial"/>
          <w:b/>
          <w:bCs/>
          <w:color w:val="000000"/>
          <w:sz w:val="20"/>
          <w:szCs w:val="20"/>
        </w:rPr>
      </w:pPr>
      <w:r w:rsidRPr="00B15294">
        <w:rPr>
          <w:rFonts w:ascii="Arial" w:hAnsi="Arial" w:cs="Arial"/>
          <w:b/>
          <w:bCs/>
          <w:color w:val="000000"/>
          <w:sz w:val="20"/>
          <w:szCs w:val="20"/>
        </w:rPr>
        <w:t xml:space="preserve">2. </w:t>
      </w:r>
      <w:r w:rsidRPr="00B15294">
        <w:rPr>
          <w:rFonts w:ascii="Arial" w:hAnsi="Arial" w:cs="Arial"/>
          <w:b/>
          <w:bCs/>
          <w:color w:val="000000"/>
          <w:sz w:val="20"/>
          <w:szCs w:val="20"/>
        </w:rPr>
        <w:tab/>
        <w:t xml:space="preserve">ALCANCE </w:t>
      </w:r>
    </w:p>
    <w:p w:rsidR="00B44646" w:rsidRPr="00B15294" w:rsidRDefault="00B44646" w:rsidP="00E20ACB">
      <w:pPr>
        <w:rPr>
          <w:rFonts w:ascii="Arial" w:hAnsi="Arial" w:cs="Arial"/>
          <w:b/>
          <w:bCs/>
          <w:color w:val="000000"/>
          <w:sz w:val="20"/>
          <w:szCs w:val="20"/>
        </w:rPr>
      </w:pPr>
    </w:p>
    <w:p w:rsidR="00B44646" w:rsidRPr="00B15294" w:rsidRDefault="00B44646" w:rsidP="00A94B57">
      <w:pPr>
        <w:jc w:val="both"/>
        <w:rPr>
          <w:rFonts w:ascii="Arial" w:hAnsi="Arial" w:cs="Arial"/>
          <w:sz w:val="20"/>
          <w:szCs w:val="20"/>
        </w:rPr>
      </w:pPr>
      <w:r w:rsidRPr="00B15294">
        <w:rPr>
          <w:rFonts w:ascii="Arial" w:hAnsi="Arial" w:cs="Arial"/>
          <w:sz w:val="20"/>
          <w:szCs w:val="20"/>
        </w:rPr>
        <w:t xml:space="preserve">Este procedimiento se aplica desde el momento de la solicitud presentada por el funcionario y finaliza con la expedición y comunicación del acto administrativo y el respectivo archivo de la resolución en </w:t>
      </w:r>
      <w:smartTag w:uri="urn:schemas-microsoft-com:office:smarttags" w:element="PersonName">
        <w:smartTagPr>
          <w:attr w:name="ProductID" w:val="la Historia Laboral"/>
        </w:smartTagPr>
        <w:r w:rsidRPr="00B15294">
          <w:rPr>
            <w:rFonts w:ascii="Arial" w:hAnsi="Arial" w:cs="Arial"/>
            <w:sz w:val="20"/>
            <w:szCs w:val="20"/>
          </w:rPr>
          <w:t>la Historia Laboral</w:t>
        </w:r>
      </w:smartTag>
      <w:r w:rsidRPr="00B15294">
        <w:rPr>
          <w:rFonts w:ascii="Arial" w:hAnsi="Arial" w:cs="Arial"/>
          <w:sz w:val="20"/>
          <w:szCs w:val="20"/>
        </w:rPr>
        <w:t xml:space="preserve"> del funcionario. </w:t>
      </w:r>
    </w:p>
    <w:p w:rsidR="00B44646" w:rsidRPr="00B15294" w:rsidRDefault="00B44646" w:rsidP="00E20ACB">
      <w:pPr>
        <w:rPr>
          <w:rFonts w:ascii="Arial" w:hAnsi="Arial" w:cs="Arial"/>
          <w:sz w:val="20"/>
          <w:szCs w:val="20"/>
        </w:rPr>
      </w:pPr>
    </w:p>
    <w:p w:rsidR="00A94B57" w:rsidRPr="00B15294" w:rsidRDefault="00A94B57" w:rsidP="00E20ACB">
      <w:pPr>
        <w:rPr>
          <w:rFonts w:ascii="Arial" w:hAnsi="Arial" w:cs="Arial"/>
          <w:b/>
          <w:bCs/>
          <w:color w:val="000000"/>
          <w:sz w:val="20"/>
          <w:szCs w:val="20"/>
        </w:rPr>
      </w:pPr>
    </w:p>
    <w:p w:rsidR="00B44646" w:rsidRPr="00B15294" w:rsidRDefault="00B44646" w:rsidP="00E20ACB">
      <w:pPr>
        <w:rPr>
          <w:rFonts w:ascii="Arial" w:hAnsi="Arial" w:cs="Arial"/>
          <w:b/>
          <w:bCs/>
          <w:color w:val="000000"/>
          <w:sz w:val="20"/>
          <w:szCs w:val="20"/>
        </w:rPr>
      </w:pPr>
      <w:r w:rsidRPr="00B15294">
        <w:rPr>
          <w:rFonts w:ascii="Arial" w:hAnsi="Arial" w:cs="Arial"/>
          <w:b/>
          <w:bCs/>
          <w:color w:val="000000"/>
          <w:sz w:val="20"/>
          <w:szCs w:val="20"/>
        </w:rPr>
        <w:t xml:space="preserve">3. DEFINICIONES </w:t>
      </w:r>
    </w:p>
    <w:p w:rsidR="00B44646" w:rsidRPr="00B15294" w:rsidRDefault="00B44646" w:rsidP="00E20ACB">
      <w:pPr>
        <w:rPr>
          <w:rFonts w:ascii="Arial" w:hAnsi="Arial" w:cs="Arial"/>
          <w:b/>
          <w:bCs/>
          <w:color w:val="000000"/>
          <w:sz w:val="20"/>
          <w:szCs w:val="20"/>
        </w:rPr>
      </w:pPr>
    </w:p>
    <w:p w:rsidR="00B44646" w:rsidRPr="00B84642" w:rsidRDefault="00B44646" w:rsidP="00E20ACB">
      <w:pPr>
        <w:tabs>
          <w:tab w:val="left" w:pos="567"/>
        </w:tabs>
        <w:jc w:val="both"/>
        <w:rPr>
          <w:rFonts w:ascii="Arial" w:hAnsi="Arial" w:cs="Arial"/>
          <w:bCs/>
          <w:sz w:val="20"/>
          <w:szCs w:val="20"/>
        </w:rPr>
      </w:pPr>
      <w:r w:rsidRPr="00B84642">
        <w:rPr>
          <w:rFonts w:ascii="Arial" w:hAnsi="Arial" w:cs="Arial"/>
          <w:bCs/>
          <w:sz w:val="20"/>
          <w:szCs w:val="20"/>
        </w:rPr>
        <w:t>3.1</w:t>
      </w:r>
      <w:r w:rsidRPr="00B84642">
        <w:rPr>
          <w:rFonts w:ascii="Arial" w:hAnsi="Arial" w:cs="Arial"/>
          <w:bCs/>
          <w:sz w:val="20"/>
          <w:szCs w:val="20"/>
        </w:rPr>
        <w:tab/>
        <w:t>LICENCIA ORDINARIA</w:t>
      </w:r>
    </w:p>
    <w:p w:rsidR="00B44646" w:rsidRPr="00B15294" w:rsidRDefault="00B44646" w:rsidP="00E20ACB">
      <w:pPr>
        <w:jc w:val="both"/>
        <w:rPr>
          <w:rFonts w:ascii="Arial" w:hAnsi="Arial" w:cs="Arial"/>
          <w:sz w:val="20"/>
          <w:szCs w:val="20"/>
        </w:rPr>
      </w:pPr>
    </w:p>
    <w:p w:rsidR="00B44646" w:rsidRPr="00B15294" w:rsidRDefault="00B44646" w:rsidP="00E20ACB">
      <w:pPr>
        <w:tabs>
          <w:tab w:val="left" w:pos="567"/>
        </w:tabs>
        <w:jc w:val="both"/>
        <w:rPr>
          <w:rFonts w:ascii="Arial" w:hAnsi="Arial" w:cs="Arial"/>
          <w:sz w:val="20"/>
          <w:szCs w:val="20"/>
        </w:rPr>
      </w:pPr>
      <w:r w:rsidRPr="00B15294">
        <w:rPr>
          <w:rFonts w:ascii="Arial" w:hAnsi="Arial" w:cs="Arial"/>
          <w:sz w:val="20"/>
          <w:szCs w:val="20"/>
        </w:rPr>
        <w:t>Derecho del que goza el funcionario para separarse transitoriamente del ejercicio de las funciones de su cargo, por solicitud propia, sin derecho a remuneración hasta por sesenta (60) días hábiles al año, continuos o discontinuos, pudiéndose prorrogar, cuando medie justa causa a juicio de la autoridad nominadora hasta por treinta (30) días hábiles más, previa autorización del jefe del organismo o a quien se le haya delegado la facultad.</w:t>
      </w:r>
    </w:p>
    <w:p w:rsidR="00B44646" w:rsidRPr="00B84642" w:rsidRDefault="00B44646" w:rsidP="00E20ACB">
      <w:pPr>
        <w:tabs>
          <w:tab w:val="left" w:pos="567"/>
        </w:tabs>
        <w:jc w:val="both"/>
        <w:rPr>
          <w:rFonts w:ascii="Arial" w:hAnsi="Arial" w:cs="Arial"/>
          <w:bCs/>
          <w:sz w:val="20"/>
          <w:szCs w:val="20"/>
        </w:rPr>
      </w:pPr>
      <w:r w:rsidRPr="00B15294">
        <w:rPr>
          <w:rFonts w:ascii="Arial" w:hAnsi="Arial" w:cs="Arial"/>
          <w:sz w:val="20"/>
          <w:szCs w:val="20"/>
        </w:rPr>
        <w:br/>
      </w:r>
      <w:r w:rsidRPr="00B84642">
        <w:rPr>
          <w:rFonts w:ascii="Arial" w:hAnsi="Arial" w:cs="Arial"/>
          <w:bCs/>
          <w:sz w:val="20"/>
          <w:szCs w:val="20"/>
        </w:rPr>
        <w:t>3.2</w:t>
      </w:r>
      <w:r w:rsidRPr="00B84642">
        <w:rPr>
          <w:rFonts w:ascii="Arial" w:hAnsi="Arial" w:cs="Arial"/>
          <w:bCs/>
          <w:sz w:val="20"/>
          <w:szCs w:val="20"/>
        </w:rPr>
        <w:tab/>
        <w:t>LICENCIA POR MATERNIDAD</w:t>
      </w:r>
    </w:p>
    <w:p w:rsidR="00B44646" w:rsidRPr="00B15294" w:rsidRDefault="00B44646" w:rsidP="00E20ACB">
      <w:pPr>
        <w:tabs>
          <w:tab w:val="left" w:pos="567"/>
        </w:tabs>
        <w:jc w:val="both"/>
        <w:rPr>
          <w:rFonts w:ascii="Arial" w:hAnsi="Arial" w:cs="Arial"/>
          <w:sz w:val="20"/>
          <w:szCs w:val="20"/>
        </w:rPr>
      </w:pPr>
    </w:p>
    <w:p w:rsidR="00B44646" w:rsidRPr="00B15294" w:rsidRDefault="00B44646" w:rsidP="00E20ACB">
      <w:pPr>
        <w:tabs>
          <w:tab w:val="left" w:pos="567"/>
        </w:tabs>
        <w:jc w:val="both"/>
        <w:rPr>
          <w:rFonts w:ascii="Arial" w:hAnsi="Arial" w:cs="Arial"/>
          <w:sz w:val="20"/>
          <w:szCs w:val="20"/>
        </w:rPr>
      </w:pPr>
      <w:r w:rsidRPr="00B15294">
        <w:rPr>
          <w:rFonts w:ascii="Arial" w:hAnsi="Arial" w:cs="Arial"/>
          <w:sz w:val="20"/>
          <w:szCs w:val="20"/>
        </w:rPr>
        <w:t>Derecho del que goza una funcionaria en estado de embarazo, a partir del momento del parto, al descanso remunerado por el término de ochenta y cuatro (84) días calendario.</w:t>
      </w:r>
    </w:p>
    <w:p w:rsidR="00B44646" w:rsidRPr="00B84642" w:rsidRDefault="00B44646" w:rsidP="00E20ACB">
      <w:pPr>
        <w:tabs>
          <w:tab w:val="left" w:pos="567"/>
        </w:tabs>
        <w:jc w:val="both"/>
        <w:rPr>
          <w:rFonts w:ascii="Arial" w:hAnsi="Arial" w:cs="Arial"/>
          <w:bCs/>
          <w:sz w:val="20"/>
          <w:szCs w:val="20"/>
        </w:rPr>
      </w:pPr>
      <w:r w:rsidRPr="00B15294">
        <w:rPr>
          <w:rFonts w:ascii="Arial" w:hAnsi="Arial" w:cs="Arial"/>
          <w:sz w:val="20"/>
          <w:szCs w:val="20"/>
        </w:rPr>
        <w:br/>
      </w:r>
      <w:r w:rsidR="0063204A" w:rsidRPr="00B84642">
        <w:rPr>
          <w:rFonts w:ascii="Arial" w:hAnsi="Arial" w:cs="Arial"/>
          <w:bCs/>
          <w:sz w:val="20"/>
          <w:szCs w:val="20"/>
        </w:rPr>
        <w:t>3.3</w:t>
      </w:r>
      <w:r w:rsidR="0063204A" w:rsidRPr="00B84642">
        <w:rPr>
          <w:rFonts w:ascii="Arial" w:hAnsi="Arial" w:cs="Arial"/>
          <w:bCs/>
          <w:sz w:val="20"/>
          <w:szCs w:val="20"/>
        </w:rPr>
        <w:tab/>
      </w:r>
      <w:r w:rsidRPr="00B84642">
        <w:rPr>
          <w:rFonts w:ascii="Arial" w:hAnsi="Arial" w:cs="Arial"/>
          <w:bCs/>
          <w:sz w:val="20"/>
          <w:szCs w:val="20"/>
        </w:rPr>
        <w:t>LICENCIA POR PATERNIDAD</w:t>
      </w:r>
    </w:p>
    <w:p w:rsidR="00B44646" w:rsidRPr="00B15294" w:rsidRDefault="00B44646" w:rsidP="00E20ACB">
      <w:pPr>
        <w:tabs>
          <w:tab w:val="left" w:pos="567"/>
        </w:tabs>
        <w:jc w:val="both"/>
        <w:rPr>
          <w:rFonts w:ascii="Arial" w:hAnsi="Arial" w:cs="Arial"/>
          <w:sz w:val="20"/>
          <w:szCs w:val="20"/>
        </w:rPr>
      </w:pPr>
    </w:p>
    <w:p w:rsidR="00B44646" w:rsidRPr="00B15294" w:rsidRDefault="00B44646" w:rsidP="00E20ACB">
      <w:pPr>
        <w:tabs>
          <w:tab w:val="left" w:pos="567"/>
        </w:tabs>
        <w:jc w:val="both"/>
        <w:rPr>
          <w:rFonts w:ascii="Arial" w:hAnsi="Arial" w:cs="Arial"/>
          <w:sz w:val="20"/>
          <w:szCs w:val="20"/>
        </w:rPr>
      </w:pPr>
      <w:r w:rsidRPr="00B15294">
        <w:rPr>
          <w:rFonts w:ascii="Arial" w:hAnsi="Arial" w:cs="Arial"/>
          <w:sz w:val="20"/>
          <w:szCs w:val="20"/>
        </w:rPr>
        <w:t>Derecho del que goza un funcionario, a partir del nacimiento de su hijo, al descanso remunerado por el término de cuatro (4) días hábiles en los casos en los cuales la cónyuge se encuentra afiliada al Sistema de Seguridad Social en salud, en calidad de beneficiaria y a ocho (8) días hábiles, en el caso en el que los dos padres se encuentran afiliados al Sistema de Seguridad Social en Salud, en calidad de cotizantes.</w:t>
      </w:r>
    </w:p>
    <w:p w:rsidR="0037388C" w:rsidRPr="00B15294" w:rsidRDefault="0037388C" w:rsidP="00E20ACB">
      <w:pPr>
        <w:tabs>
          <w:tab w:val="left" w:pos="567"/>
        </w:tabs>
        <w:jc w:val="both"/>
        <w:rPr>
          <w:rFonts w:ascii="Arial" w:hAnsi="Arial" w:cs="Arial"/>
          <w:sz w:val="20"/>
          <w:szCs w:val="20"/>
        </w:rPr>
      </w:pPr>
    </w:p>
    <w:p w:rsidR="00A94B57" w:rsidRPr="00B15294" w:rsidRDefault="00B44646" w:rsidP="00E20ACB">
      <w:pPr>
        <w:tabs>
          <w:tab w:val="left" w:pos="567"/>
        </w:tabs>
        <w:jc w:val="both"/>
        <w:rPr>
          <w:rFonts w:ascii="Arial" w:hAnsi="Arial" w:cs="Arial"/>
          <w:sz w:val="20"/>
          <w:szCs w:val="20"/>
        </w:rPr>
      </w:pPr>
      <w:r w:rsidRPr="00B15294">
        <w:rPr>
          <w:rFonts w:ascii="Arial" w:hAnsi="Arial" w:cs="Arial"/>
          <w:sz w:val="20"/>
          <w:szCs w:val="20"/>
        </w:rPr>
        <w:br/>
      </w:r>
    </w:p>
    <w:p w:rsidR="00A94B57" w:rsidRPr="00B15294" w:rsidRDefault="00A94B57" w:rsidP="00E20ACB">
      <w:pPr>
        <w:tabs>
          <w:tab w:val="left" w:pos="567"/>
        </w:tabs>
        <w:jc w:val="both"/>
        <w:rPr>
          <w:rFonts w:ascii="Arial" w:hAnsi="Arial" w:cs="Arial"/>
          <w:sz w:val="20"/>
          <w:szCs w:val="20"/>
        </w:rPr>
      </w:pPr>
    </w:p>
    <w:p w:rsidR="00A94B57" w:rsidRPr="00B15294" w:rsidRDefault="00A94B57" w:rsidP="00E20ACB">
      <w:pPr>
        <w:tabs>
          <w:tab w:val="left" w:pos="567"/>
        </w:tabs>
        <w:jc w:val="both"/>
        <w:rPr>
          <w:rFonts w:ascii="Arial" w:hAnsi="Arial" w:cs="Arial"/>
          <w:sz w:val="20"/>
          <w:szCs w:val="20"/>
        </w:rPr>
      </w:pPr>
    </w:p>
    <w:p w:rsidR="00274290" w:rsidRDefault="00274290" w:rsidP="00E20ACB">
      <w:pPr>
        <w:tabs>
          <w:tab w:val="left" w:pos="567"/>
        </w:tabs>
        <w:jc w:val="both"/>
        <w:rPr>
          <w:rFonts w:ascii="Arial" w:hAnsi="Arial" w:cs="Arial"/>
          <w:sz w:val="20"/>
          <w:szCs w:val="20"/>
        </w:rPr>
        <w:sectPr w:rsidR="00274290" w:rsidSect="009831BE">
          <w:headerReference w:type="default" r:id="rId7"/>
          <w:pgSz w:w="12242" w:h="15842" w:code="1"/>
          <w:pgMar w:top="1418" w:right="1588" w:bottom="1418" w:left="1814" w:header="709" w:footer="709" w:gutter="0"/>
          <w:cols w:space="708"/>
          <w:docGrid w:linePitch="360"/>
        </w:sectPr>
      </w:pPr>
    </w:p>
    <w:p w:rsidR="0063204A" w:rsidRPr="00B84642" w:rsidRDefault="00B44646" w:rsidP="00E20ACB">
      <w:pPr>
        <w:tabs>
          <w:tab w:val="left" w:pos="567"/>
        </w:tabs>
        <w:jc w:val="both"/>
        <w:rPr>
          <w:rFonts w:ascii="Arial" w:hAnsi="Arial" w:cs="Arial"/>
          <w:bCs/>
          <w:sz w:val="20"/>
          <w:szCs w:val="20"/>
        </w:rPr>
      </w:pPr>
      <w:bookmarkStart w:id="0" w:name="_GoBack"/>
      <w:bookmarkEnd w:id="0"/>
      <w:r w:rsidRPr="00B15294">
        <w:rPr>
          <w:rFonts w:ascii="Arial" w:hAnsi="Arial" w:cs="Arial"/>
          <w:sz w:val="20"/>
          <w:szCs w:val="20"/>
        </w:rPr>
        <w:lastRenderedPageBreak/>
        <w:br/>
      </w:r>
      <w:r w:rsidR="0063204A" w:rsidRPr="00B84642">
        <w:rPr>
          <w:rFonts w:ascii="Arial" w:hAnsi="Arial" w:cs="Arial"/>
          <w:bCs/>
          <w:sz w:val="20"/>
          <w:szCs w:val="20"/>
        </w:rPr>
        <w:t>3.4</w:t>
      </w:r>
      <w:r w:rsidR="0063204A" w:rsidRPr="00B84642">
        <w:rPr>
          <w:rFonts w:ascii="Arial" w:hAnsi="Arial" w:cs="Arial"/>
          <w:bCs/>
          <w:sz w:val="20"/>
          <w:szCs w:val="20"/>
        </w:rPr>
        <w:tab/>
        <w:t>LICENCIA POR ENFERMEDAD PROFESIONAL</w:t>
      </w:r>
    </w:p>
    <w:p w:rsidR="0063204A" w:rsidRPr="00B15294" w:rsidRDefault="0063204A" w:rsidP="00E20ACB">
      <w:pPr>
        <w:tabs>
          <w:tab w:val="left" w:pos="567"/>
        </w:tabs>
        <w:jc w:val="both"/>
        <w:rPr>
          <w:rFonts w:ascii="Arial" w:hAnsi="Arial" w:cs="Arial"/>
          <w:b/>
          <w:bCs/>
          <w:sz w:val="20"/>
          <w:szCs w:val="20"/>
        </w:rPr>
      </w:pPr>
    </w:p>
    <w:p w:rsidR="00A94B57" w:rsidRPr="00B15294" w:rsidRDefault="00B44646" w:rsidP="00E20ACB">
      <w:pPr>
        <w:tabs>
          <w:tab w:val="left" w:pos="567"/>
        </w:tabs>
        <w:jc w:val="both"/>
        <w:rPr>
          <w:rFonts w:ascii="Arial" w:hAnsi="Arial" w:cs="Arial"/>
          <w:sz w:val="20"/>
          <w:szCs w:val="20"/>
        </w:rPr>
      </w:pPr>
      <w:r w:rsidRPr="00B15294">
        <w:rPr>
          <w:rFonts w:ascii="Arial" w:hAnsi="Arial" w:cs="Arial"/>
          <w:sz w:val="20"/>
          <w:szCs w:val="20"/>
        </w:rPr>
        <w:t>Derecho que tiene el funcionario a la incapacidad remunerada, generada por un estado patológico permanente o temporal que sobrevenga como consecuencia obligada y directa de la clase de trabajo que desempeña el trabajador, o el medio en el cual se ha visto obligado a trabajar y que haya sido determinada como enfermedad profesional por el Gobierno Nacional.</w:t>
      </w:r>
    </w:p>
    <w:p w:rsidR="0063204A" w:rsidRPr="00B84642" w:rsidRDefault="00B44646" w:rsidP="00E20ACB">
      <w:pPr>
        <w:tabs>
          <w:tab w:val="left" w:pos="567"/>
        </w:tabs>
        <w:jc w:val="both"/>
        <w:rPr>
          <w:rFonts w:ascii="Arial" w:hAnsi="Arial" w:cs="Arial"/>
          <w:bCs/>
          <w:sz w:val="20"/>
          <w:szCs w:val="20"/>
        </w:rPr>
      </w:pPr>
      <w:r w:rsidRPr="00B15294">
        <w:rPr>
          <w:rFonts w:ascii="Arial" w:hAnsi="Arial" w:cs="Arial"/>
          <w:sz w:val="20"/>
          <w:szCs w:val="20"/>
        </w:rPr>
        <w:br/>
      </w:r>
      <w:r w:rsidR="0063204A" w:rsidRPr="00B84642">
        <w:rPr>
          <w:rFonts w:ascii="Arial" w:hAnsi="Arial" w:cs="Arial"/>
          <w:bCs/>
          <w:sz w:val="20"/>
          <w:szCs w:val="20"/>
        </w:rPr>
        <w:t>3.5</w:t>
      </w:r>
      <w:r w:rsidR="0063204A" w:rsidRPr="00B84642">
        <w:rPr>
          <w:rFonts w:ascii="Arial" w:hAnsi="Arial" w:cs="Arial"/>
          <w:bCs/>
          <w:sz w:val="20"/>
          <w:szCs w:val="20"/>
        </w:rPr>
        <w:tab/>
        <w:t>LICENCIA POR ENFERMEDAD GENERAL</w:t>
      </w:r>
    </w:p>
    <w:p w:rsidR="0063204A" w:rsidRPr="00B15294" w:rsidRDefault="0063204A" w:rsidP="00E20ACB">
      <w:pPr>
        <w:tabs>
          <w:tab w:val="left" w:pos="567"/>
        </w:tabs>
        <w:jc w:val="both"/>
        <w:rPr>
          <w:rFonts w:ascii="Arial" w:hAnsi="Arial" w:cs="Arial"/>
          <w:sz w:val="20"/>
          <w:szCs w:val="20"/>
        </w:rPr>
      </w:pPr>
    </w:p>
    <w:p w:rsidR="0063204A" w:rsidRPr="00B15294" w:rsidRDefault="00B44646" w:rsidP="00E20ACB">
      <w:pPr>
        <w:tabs>
          <w:tab w:val="left" w:pos="567"/>
        </w:tabs>
        <w:jc w:val="both"/>
        <w:rPr>
          <w:rFonts w:ascii="Arial" w:hAnsi="Arial" w:cs="Arial"/>
          <w:sz w:val="20"/>
          <w:szCs w:val="20"/>
        </w:rPr>
      </w:pPr>
      <w:r w:rsidRPr="00B15294">
        <w:rPr>
          <w:rFonts w:ascii="Arial" w:hAnsi="Arial" w:cs="Arial"/>
          <w:sz w:val="20"/>
          <w:szCs w:val="20"/>
        </w:rPr>
        <w:t>Derecho que tiene el funcionario a la incapacidad remunerada, generada por una enfermedad común que impide trabajar por un tiempo determinado.</w:t>
      </w:r>
    </w:p>
    <w:p w:rsidR="0063204A" w:rsidRPr="00B84642" w:rsidRDefault="00B44646" w:rsidP="00E20ACB">
      <w:pPr>
        <w:tabs>
          <w:tab w:val="left" w:pos="567"/>
        </w:tabs>
        <w:jc w:val="both"/>
        <w:rPr>
          <w:rFonts w:ascii="Arial" w:hAnsi="Arial" w:cs="Arial"/>
          <w:bCs/>
          <w:sz w:val="20"/>
          <w:szCs w:val="20"/>
        </w:rPr>
      </w:pPr>
      <w:r w:rsidRPr="00B15294">
        <w:rPr>
          <w:rFonts w:ascii="Arial" w:hAnsi="Arial" w:cs="Arial"/>
          <w:sz w:val="20"/>
          <w:szCs w:val="20"/>
        </w:rPr>
        <w:br/>
      </w:r>
      <w:r w:rsidR="0063204A" w:rsidRPr="00B84642">
        <w:rPr>
          <w:rFonts w:ascii="Arial" w:hAnsi="Arial" w:cs="Arial"/>
          <w:bCs/>
          <w:sz w:val="20"/>
          <w:szCs w:val="20"/>
        </w:rPr>
        <w:t>3.6</w:t>
      </w:r>
      <w:r w:rsidR="0063204A" w:rsidRPr="00B84642">
        <w:rPr>
          <w:rFonts w:ascii="Arial" w:hAnsi="Arial" w:cs="Arial"/>
          <w:bCs/>
          <w:sz w:val="20"/>
          <w:szCs w:val="20"/>
        </w:rPr>
        <w:tab/>
        <w:t>LICENCIA POR ACCIDENTE DE TRABAJO</w:t>
      </w:r>
    </w:p>
    <w:p w:rsidR="0063204A" w:rsidRPr="00B15294" w:rsidRDefault="0063204A" w:rsidP="00E20ACB">
      <w:pPr>
        <w:tabs>
          <w:tab w:val="left" w:pos="567"/>
        </w:tabs>
        <w:jc w:val="both"/>
        <w:rPr>
          <w:rFonts w:ascii="Arial" w:hAnsi="Arial" w:cs="Arial"/>
          <w:sz w:val="20"/>
          <w:szCs w:val="20"/>
        </w:rPr>
      </w:pPr>
    </w:p>
    <w:p w:rsidR="00176A18" w:rsidRPr="00B15294" w:rsidRDefault="00B44646" w:rsidP="00E20ACB">
      <w:pPr>
        <w:tabs>
          <w:tab w:val="left" w:pos="567"/>
        </w:tabs>
        <w:jc w:val="both"/>
        <w:rPr>
          <w:rFonts w:ascii="Arial" w:hAnsi="Arial" w:cs="Arial"/>
          <w:sz w:val="20"/>
          <w:szCs w:val="20"/>
        </w:rPr>
      </w:pPr>
      <w:r w:rsidRPr="00B15294">
        <w:rPr>
          <w:rFonts w:ascii="Arial" w:hAnsi="Arial" w:cs="Arial"/>
          <w:sz w:val="20"/>
          <w:szCs w:val="20"/>
        </w:rPr>
        <w:t>Derecho que tiene el funcionario a la incapacidad remunerada, generada por todo suceso repentino que sobrevenga por causa o con ocasión del trabajo, y que produzca en el trabajador una lesión orgánica, una perturbación funcional, una invalidez por el término máximo de ciento ochenta (180) días calendario. Adicionalmente, se considera Accidente de Trabajo aquel que se produce durante la ejecución de las órdenes del empleador, o durante la ejecución de una labor bajo su autoridad, aun fuera del lugar y horas del trabajo. Igualmente, el que se produzca durante el traslado de los trabajadores desde su residencia a los lugares de trabajo o viceversa, cuando el transporte lo suministre el empleador.</w:t>
      </w:r>
    </w:p>
    <w:p w:rsidR="00176A18" w:rsidRDefault="00176A18" w:rsidP="00E20ACB">
      <w:pPr>
        <w:tabs>
          <w:tab w:val="left" w:pos="567"/>
        </w:tabs>
        <w:jc w:val="both"/>
        <w:rPr>
          <w:rFonts w:ascii="Arial" w:hAnsi="Arial" w:cs="Arial"/>
          <w:sz w:val="20"/>
          <w:szCs w:val="20"/>
        </w:rPr>
      </w:pPr>
    </w:p>
    <w:p w:rsidR="009831BE" w:rsidRPr="00B15294" w:rsidRDefault="009831BE" w:rsidP="00E20ACB">
      <w:pPr>
        <w:tabs>
          <w:tab w:val="left" w:pos="567"/>
        </w:tabs>
        <w:jc w:val="both"/>
        <w:rPr>
          <w:rFonts w:ascii="Arial" w:hAnsi="Arial" w:cs="Arial"/>
          <w:sz w:val="20"/>
          <w:szCs w:val="20"/>
        </w:rPr>
      </w:pPr>
    </w:p>
    <w:p w:rsidR="00176A18" w:rsidRPr="00B15294" w:rsidRDefault="00176A18" w:rsidP="00E20ACB">
      <w:pPr>
        <w:tabs>
          <w:tab w:val="left" w:pos="567"/>
        </w:tabs>
        <w:jc w:val="both"/>
        <w:rPr>
          <w:rFonts w:ascii="Arial" w:hAnsi="Arial" w:cs="Arial"/>
          <w:b/>
          <w:sz w:val="20"/>
          <w:szCs w:val="20"/>
        </w:rPr>
      </w:pPr>
      <w:r w:rsidRPr="00B15294">
        <w:rPr>
          <w:rFonts w:ascii="Arial" w:hAnsi="Arial" w:cs="Arial"/>
          <w:b/>
          <w:sz w:val="20"/>
          <w:szCs w:val="20"/>
        </w:rPr>
        <w:t>4.</w:t>
      </w:r>
      <w:r w:rsidRPr="00B15294">
        <w:rPr>
          <w:rFonts w:ascii="Arial" w:hAnsi="Arial" w:cs="Arial"/>
          <w:b/>
          <w:sz w:val="20"/>
          <w:szCs w:val="20"/>
        </w:rPr>
        <w:tab/>
        <w:t>RESPONSABLE</w:t>
      </w:r>
    </w:p>
    <w:p w:rsidR="00176A18" w:rsidRPr="00B15294" w:rsidRDefault="00176A18" w:rsidP="00E20ACB">
      <w:pPr>
        <w:tabs>
          <w:tab w:val="left" w:pos="567"/>
        </w:tabs>
        <w:jc w:val="both"/>
        <w:rPr>
          <w:rFonts w:ascii="Arial" w:hAnsi="Arial" w:cs="Arial"/>
          <w:sz w:val="20"/>
          <w:szCs w:val="20"/>
        </w:rPr>
      </w:pPr>
    </w:p>
    <w:p w:rsidR="00FD54F7" w:rsidRPr="00B15294" w:rsidRDefault="00176A18" w:rsidP="00E20ACB">
      <w:pPr>
        <w:tabs>
          <w:tab w:val="left" w:pos="567"/>
        </w:tabs>
        <w:jc w:val="both"/>
        <w:rPr>
          <w:rFonts w:ascii="Arial" w:hAnsi="Arial" w:cs="Arial"/>
          <w:sz w:val="20"/>
          <w:szCs w:val="20"/>
        </w:rPr>
      </w:pPr>
      <w:r w:rsidRPr="00B15294">
        <w:rPr>
          <w:rFonts w:ascii="Arial" w:hAnsi="Arial" w:cs="Arial"/>
          <w:sz w:val="20"/>
          <w:szCs w:val="20"/>
        </w:rPr>
        <w:t>Gerente</w:t>
      </w:r>
      <w:r w:rsidR="00B84642">
        <w:rPr>
          <w:rFonts w:ascii="Arial" w:hAnsi="Arial" w:cs="Arial"/>
          <w:sz w:val="20"/>
          <w:szCs w:val="20"/>
        </w:rPr>
        <w:t>.</w:t>
      </w:r>
    </w:p>
    <w:p w:rsidR="00A94B57" w:rsidRPr="00B15294" w:rsidRDefault="00A94B57" w:rsidP="00E20ACB">
      <w:pPr>
        <w:tabs>
          <w:tab w:val="left" w:pos="567"/>
        </w:tabs>
        <w:jc w:val="both"/>
        <w:rPr>
          <w:rFonts w:ascii="Arial" w:hAnsi="Arial" w:cs="Arial"/>
          <w:sz w:val="20"/>
          <w:szCs w:val="20"/>
        </w:rPr>
      </w:pPr>
    </w:p>
    <w:p w:rsidR="00A94B57" w:rsidRPr="00B15294" w:rsidRDefault="00A94B57" w:rsidP="00E20ACB">
      <w:pPr>
        <w:tabs>
          <w:tab w:val="left" w:pos="567"/>
        </w:tabs>
        <w:jc w:val="both"/>
        <w:rPr>
          <w:rFonts w:ascii="Arial" w:hAnsi="Arial" w:cs="Arial"/>
          <w:sz w:val="20"/>
          <w:szCs w:val="20"/>
        </w:rPr>
      </w:pPr>
    </w:p>
    <w:p w:rsidR="00A94B57" w:rsidRPr="00B15294" w:rsidRDefault="00A94B57" w:rsidP="00A94B57">
      <w:pPr>
        <w:tabs>
          <w:tab w:val="left" w:pos="567"/>
        </w:tabs>
        <w:jc w:val="both"/>
        <w:rPr>
          <w:rFonts w:ascii="Arial" w:hAnsi="Arial" w:cs="Arial"/>
          <w:b/>
          <w:sz w:val="20"/>
          <w:szCs w:val="20"/>
        </w:rPr>
      </w:pPr>
      <w:r w:rsidRPr="00B15294">
        <w:rPr>
          <w:rFonts w:ascii="Arial" w:hAnsi="Arial" w:cs="Arial"/>
          <w:b/>
          <w:sz w:val="20"/>
          <w:szCs w:val="20"/>
        </w:rPr>
        <w:t xml:space="preserve">5. </w:t>
      </w:r>
      <w:r w:rsidRPr="00B15294">
        <w:rPr>
          <w:rFonts w:ascii="Arial" w:hAnsi="Arial" w:cs="Arial"/>
          <w:b/>
          <w:sz w:val="20"/>
          <w:szCs w:val="20"/>
        </w:rPr>
        <w:tab/>
        <w:t>DESARROLLO DEL PROCEDIMIENTO</w:t>
      </w:r>
    </w:p>
    <w:p w:rsidR="00FD54F7" w:rsidRPr="00B15294" w:rsidRDefault="00FD54F7" w:rsidP="00E20ACB">
      <w:pPr>
        <w:tabs>
          <w:tab w:val="left" w:pos="567"/>
        </w:tabs>
        <w:jc w:val="both"/>
        <w:rPr>
          <w:rFonts w:ascii="Arial" w:hAnsi="Arial" w:cs="Arial"/>
          <w:sz w:val="20"/>
          <w:szCs w:val="20"/>
        </w:rPr>
      </w:pPr>
    </w:p>
    <w:tbl>
      <w:tblPr>
        <w:tblW w:w="8931" w:type="dxa"/>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1701"/>
        <w:gridCol w:w="3828"/>
        <w:gridCol w:w="1842"/>
        <w:gridCol w:w="1560"/>
      </w:tblGrid>
      <w:tr w:rsidR="00FD54F7" w:rsidRPr="00B15294" w:rsidTr="00977E25">
        <w:trPr>
          <w:trHeight w:val="439"/>
        </w:trPr>
        <w:tc>
          <w:tcPr>
            <w:tcW w:w="1701" w:type="dxa"/>
            <w:vAlign w:val="center"/>
          </w:tcPr>
          <w:p w:rsidR="00FD54F7" w:rsidRPr="00B15294" w:rsidRDefault="00FD54F7" w:rsidP="00E20ACB">
            <w:pPr>
              <w:jc w:val="center"/>
              <w:rPr>
                <w:rFonts w:ascii="Arial" w:hAnsi="Arial" w:cs="Arial"/>
                <w:b/>
                <w:bCs/>
                <w:sz w:val="20"/>
                <w:szCs w:val="20"/>
              </w:rPr>
            </w:pPr>
            <w:r w:rsidRPr="00B15294">
              <w:rPr>
                <w:rFonts w:ascii="Arial" w:hAnsi="Arial" w:cs="Arial"/>
                <w:b/>
                <w:bCs/>
                <w:sz w:val="20"/>
                <w:szCs w:val="20"/>
              </w:rPr>
              <w:t>ACTIVIDAD</w:t>
            </w:r>
          </w:p>
        </w:tc>
        <w:tc>
          <w:tcPr>
            <w:tcW w:w="3828" w:type="dxa"/>
            <w:vAlign w:val="center"/>
          </w:tcPr>
          <w:p w:rsidR="00FD54F7" w:rsidRPr="00B15294" w:rsidRDefault="00FD54F7" w:rsidP="00E20ACB">
            <w:pPr>
              <w:jc w:val="center"/>
              <w:rPr>
                <w:rFonts w:ascii="Arial" w:hAnsi="Arial" w:cs="Arial"/>
                <w:sz w:val="20"/>
                <w:szCs w:val="20"/>
              </w:rPr>
            </w:pPr>
            <w:r w:rsidRPr="00B15294">
              <w:rPr>
                <w:rFonts w:ascii="Arial" w:hAnsi="Arial" w:cs="Arial"/>
                <w:b/>
                <w:bCs/>
                <w:sz w:val="20"/>
                <w:szCs w:val="20"/>
              </w:rPr>
              <w:t> DESCRIPCION</w:t>
            </w:r>
          </w:p>
        </w:tc>
        <w:tc>
          <w:tcPr>
            <w:tcW w:w="1842" w:type="dxa"/>
            <w:vAlign w:val="center"/>
          </w:tcPr>
          <w:p w:rsidR="00FD54F7" w:rsidRPr="00B15294" w:rsidRDefault="00FD54F7" w:rsidP="00E20ACB">
            <w:pPr>
              <w:jc w:val="center"/>
              <w:rPr>
                <w:rFonts w:ascii="Arial" w:hAnsi="Arial" w:cs="Arial"/>
                <w:sz w:val="20"/>
                <w:szCs w:val="20"/>
              </w:rPr>
            </w:pPr>
            <w:r w:rsidRPr="00B15294">
              <w:rPr>
                <w:rFonts w:ascii="Arial" w:hAnsi="Arial" w:cs="Arial"/>
                <w:b/>
                <w:bCs/>
                <w:sz w:val="20"/>
                <w:szCs w:val="20"/>
              </w:rPr>
              <w:t>RESPONSABLE</w:t>
            </w:r>
          </w:p>
        </w:tc>
        <w:tc>
          <w:tcPr>
            <w:tcW w:w="1560" w:type="dxa"/>
            <w:vAlign w:val="center"/>
          </w:tcPr>
          <w:p w:rsidR="00FD54F7" w:rsidRPr="00B15294" w:rsidRDefault="00FD54F7" w:rsidP="00E20ACB">
            <w:pPr>
              <w:jc w:val="center"/>
              <w:rPr>
                <w:rFonts w:ascii="Arial" w:hAnsi="Arial" w:cs="Arial"/>
                <w:sz w:val="20"/>
                <w:szCs w:val="20"/>
              </w:rPr>
            </w:pPr>
            <w:r w:rsidRPr="00B15294">
              <w:rPr>
                <w:rFonts w:ascii="Arial" w:hAnsi="Arial" w:cs="Arial"/>
                <w:b/>
                <w:bCs/>
                <w:sz w:val="20"/>
                <w:szCs w:val="20"/>
              </w:rPr>
              <w:t>REGISTRO</w:t>
            </w:r>
          </w:p>
        </w:tc>
      </w:tr>
      <w:tr w:rsidR="007711AF" w:rsidRPr="00B15294" w:rsidTr="00977E25">
        <w:trPr>
          <w:trHeight w:val="2259"/>
        </w:trPr>
        <w:tc>
          <w:tcPr>
            <w:tcW w:w="1701" w:type="dxa"/>
            <w:vMerge w:val="restart"/>
            <w:vAlign w:val="center"/>
          </w:tcPr>
          <w:p w:rsidR="007711AF" w:rsidRPr="00B15294" w:rsidRDefault="007711AF" w:rsidP="00E20ACB">
            <w:pPr>
              <w:jc w:val="center"/>
              <w:rPr>
                <w:rFonts w:ascii="Arial" w:hAnsi="Arial" w:cs="Arial"/>
                <w:b/>
                <w:bCs/>
                <w:sz w:val="20"/>
                <w:szCs w:val="20"/>
              </w:rPr>
            </w:pPr>
            <w:r w:rsidRPr="00B15294">
              <w:rPr>
                <w:rFonts w:ascii="Arial" w:hAnsi="Arial" w:cs="Arial"/>
                <w:b/>
                <w:bCs/>
                <w:sz w:val="20"/>
                <w:szCs w:val="20"/>
              </w:rPr>
              <w:t xml:space="preserve">1. Recepción de las solicitudes de licencias </w:t>
            </w:r>
          </w:p>
        </w:tc>
        <w:tc>
          <w:tcPr>
            <w:tcW w:w="3828" w:type="dxa"/>
            <w:vAlign w:val="center"/>
          </w:tcPr>
          <w:p w:rsidR="007711AF" w:rsidRPr="00B15294" w:rsidRDefault="007711AF" w:rsidP="00E20ACB">
            <w:pPr>
              <w:jc w:val="both"/>
              <w:rPr>
                <w:rFonts w:ascii="Arial" w:hAnsi="Arial" w:cs="Arial"/>
                <w:b/>
                <w:bCs/>
                <w:sz w:val="20"/>
                <w:szCs w:val="20"/>
              </w:rPr>
            </w:pPr>
            <w:r w:rsidRPr="00B15294">
              <w:rPr>
                <w:rFonts w:ascii="Arial" w:hAnsi="Arial" w:cs="Arial"/>
                <w:sz w:val="20"/>
                <w:szCs w:val="20"/>
              </w:rPr>
              <w:t xml:space="preserve">1.1 Recepcionar las comunicaciones escritas de solicitud de licencia ordinaria, de maternidad, paternidad e incapacidades por accidente de trabajo, enfermedad profesional y enfermedad general, y verificar que la incapacidad esté transcrita por </w:t>
            </w:r>
            <w:smartTag w:uri="urn:schemas-microsoft-com:office:smarttags" w:element="PersonName">
              <w:smartTagPr>
                <w:attr w:name="ProductID" w:val="la EPS"/>
              </w:smartTagPr>
              <w:r w:rsidRPr="00B15294">
                <w:rPr>
                  <w:rFonts w:ascii="Arial" w:hAnsi="Arial" w:cs="Arial"/>
                  <w:sz w:val="20"/>
                  <w:szCs w:val="20"/>
                </w:rPr>
                <w:t>la EPS</w:t>
              </w:r>
            </w:smartTag>
            <w:r w:rsidRPr="00B15294">
              <w:rPr>
                <w:rFonts w:ascii="Arial" w:hAnsi="Arial" w:cs="Arial"/>
                <w:sz w:val="20"/>
                <w:szCs w:val="20"/>
              </w:rPr>
              <w:t xml:space="preserve"> y en original. Si la incapacidad no cumple estas condiciones no será recibida. </w:t>
            </w:r>
          </w:p>
        </w:tc>
        <w:tc>
          <w:tcPr>
            <w:tcW w:w="1842" w:type="dxa"/>
            <w:vAlign w:val="center"/>
          </w:tcPr>
          <w:p w:rsidR="007711AF" w:rsidRPr="00B15294" w:rsidRDefault="007711AF" w:rsidP="00E20ACB">
            <w:pPr>
              <w:jc w:val="center"/>
              <w:rPr>
                <w:rFonts w:ascii="Arial" w:hAnsi="Arial" w:cs="Arial"/>
                <w:bCs/>
                <w:sz w:val="20"/>
                <w:szCs w:val="20"/>
              </w:rPr>
            </w:pPr>
            <w:r w:rsidRPr="00B15294">
              <w:rPr>
                <w:rFonts w:ascii="Arial" w:hAnsi="Arial" w:cs="Arial"/>
                <w:bCs/>
                <w:sz w:val="20"/>
                <w:szCs w:val="20"/>
              </w:rPr>
              <w:t>Secretaria de Gerencia</w:t>
            </w:r>
          </w:p>
        </w:tc>
        <w:tc>
          <w:tcPr>
            <w:tcW w:w="1560" w:type="dxa"/>
            <w:vAlign w:val="center"/>
          </w:tcPr>
          <w:p w:rsidR="007711AF" w:rsidRPr="00B15294" w:rsidRDefault="007711AF" w:rsidP="00E20ACB">
            <w:pPr>
              <w:jc w:val="center"/>
              <w:rPr>
                <w:rFonts w:ascii="Arial" w:hAnsi="Arial" w:cs="Arial"/>
                <w:b/>
                <w:bCs/>
                <w:sz w:val="20"/>
                <w:szCs w:val="20"/>
              </w:rPr>
            </w:pPr>
            <w:r w:rsidRPr="00B15294">
              <w:rPr>
                <w:rFonts w:ascii="Arial" w:hAnsi="Arial" w:cs="Arial"/>
                <w:sz w:val="20"/>
                <w:szCs w:val="20"/>
              </w:rPr>
              <w:t>Comunicación de solicitud</w:t>
            </w:r>
            <w:r w:rsidRPr="00B15294">
              <w:rPr>
                <w:rFonts w:ascii="Arial" w:hAnsi="Arial" w:cs="Arial"/>
                <w:sz w:val="20"/>
                <w:szCs w:val="20"/>
              </w:rPr>
              <w:br/>
              <w:t>Incapacidad</w:t>
            </w:r>
          </w:p>
        </w:tc>
      </w:tr>
      <w:tr w:rsidR="007711AF" w:rsidRPr="00B15294" w:rsidTr="00977E25">
        <w:trPr>
          <w:trHeight w:val="679"/>
        </w:trPr>
        <w:tc>
          <w:tcPr>
            <w:tcW w:w="1701" w:type="dxa"/>
            <w:vMerge/>
            <w:vAlign w:val="center"/>
          </w:tcPr>
          <w:p w:rsidR="007711AF" w:rsidRPr="00B15294" w:rsidRDefault="007711AF" w:rsidP="00E20ACB">
            <w:pPr>
              <w:jc w:val="center"/>
              <w:rPr>
                <w:rFonts w:ascii="Arial" w:hAnsi="Arial" w:cs="Arial"/>
                <w:b/>
                <w:bCs/>
                <w:sz w:val="20"/>
                <w:szCs w:val="20"/>
              </w:rPr>
            </w:pPr>
          </w:p>
        </w:tc>
        <w:tc>
          <w:tcPr>
            <w:tcW w:w="3828" w:type="dxa"/>
            <w:vAlign w:val="center"/>
          </w:tcPr>
          <w:p w:rsidR="007711AF" w:rsidRPr="00B15294" w:rsidRDefault="007711AF" w:rsidP="00E20ACB">
            <w:pPr>
              <w:jc w:val="both"/>
              <w:rPr>
                <w:rFonts w:ascii="Arial" w:hAnsi="Arial" w:cs="Arial"/>
                <w:b/>
                <w:bCs/>
                <w:sz w:val="20"/>
                <w:szCs w:val="20"/>
              </w:rPr>
            </w:pPr>
            <w:r w:rsidRPr="00B15294">
              <w:rPr>
                <w:rFonts w:ascii="Arial" w:hAnsi="Arial" w:cs="Arial"/>
                <w:sz w:val="20"/>
                <w:szCs w:val="20"/>
              </w:rPr>
              <w:t>1.2 Determinar el tipo de licencia solicitada. </w:t>
            </w:r>
          </w:p>
        </w:tc>
        <w:tc>
          <w:tcPr>
            <w:tcW w:w="1842" w:type="dxa"/>
            <w:vAlign w:val="center"/>
          </w:tcPr>
          <w:p w:rsidR="007711AF" w:rsidRPr="00B15294" w:rsidRDefault="007711AF" w:rsidP="00E20ACB">
            <w:pPr>
              <w:jc w:val="center"/>
              <w:rPr>
                <w:rFonts w:ascii="Arial" w:hAnsi="Arial" w:cs="Arial"/>
                <w:bCs/>
                <w:sz w:val="20"/>
                <w:szCs w:val="20"/>
              </w:rPr>
            </w:pPr>
            <w:r w:rsidRPr="00B15294">
              <w:rPr>
                <w:rFonts w:ascii="Arial" w:hAnsi="Arial" w:cs="Arial"/>
                <w:bCs/>
                <w:sz w:val="20"/>
                <w:szCs w:val="20"/>
              </w:rPr>
              <w:t>Gerente</w:t>
            </w:r>
          </w:p>
        </w:tc>
        <w:tc>
          <w:tcPr>
            <w:tcW w:w="1560" w:type="dxa"/>
            <w:vAlign w:val="center"/>
          </w:tcPr>
          <w:p w:rsidR="007711AF" w:rsidRPr="00B15294" w:rsidRDefault="007711AF" w:rsidP="00E20ACB">
            <w:pPr>
              <w:jc w:val="center"/>
              <w:rPr>
                <w:rFonts w:ascii="Arial" w:hAnsi="Arial" w:cs="Arial"/>
                <w:b/>
                <w:bCs/>
                <w:sz w:val="20"/>
                <w:szCs w:val="20"/>
              </w:rPr>
            </w:pPr>
          </w:p>
        </w:tc>
      </w:tr>
    </w:tbl>
    <w:p w:rsidR="007711AF" w:rsidRDefault="007711AF">
      <w:pPr>
        <w:rPr>
          <w:rFonts w:ascii="Arial" w:hAnsi="Arial" w:cs="Arial"/>
          <w:sz w:val="20"/>
          <w:szCs w:val="20"/>
        </w:rPr>
      </w:pPr>
    </w:p>
    <w:p w:rsidR="00274290" w:rsidRDefault="00274290">
      <w:pPr>
        <w:rPr>
          <w:rFonts w:ascii="Arial" w:hAnsi="Arial" w:cs="Arial"/>
          <w:sz w:val="20"/>
          <w:szCs w:val="20"/>
        </w:rPr>
        <w:sectPr w:rsidR="00274290" w:rsidSect="009831BE">
          <w:headerReference w:type="default" r:id="rId8"/>
          <w:pgSz w:w="12242" w:h="15842" w:code="1"/>
          <w:pgMar w:top="1418" w:right="1588" w:bottom="1418" w:left="1814" w:header="709" w:footer="709" w:gutter="0"/>
          <w:cols w:space="708"/>
          <w:docGrid w:linePitch="360"/>
        </w:sectPr>
      </w:pPr>
    </w:p>
    <w:tbl>
      <w:tblPr>
        <w:tblW w:w="8931" w:type="dxa"/>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1701"/>
        <w:gridCol w:w="3828"/>
        <w:gridCol w:w="1842"/>
        <w:gridCol w:w="1560"/>
      </w:tblGrid>
      <w:tr w:rsidR="007711AF" w:rsidRPr="00B15294" w:rsidTr="00977E25">
        <w:trPr>
          <w:trHeight w:val="457"/>
        </w:trPr>
        <w:tc>
          <w:tcPr>
            <w:tcW w:w="1701" w:type="dxa"/>
            <w:vAlign w:val="center"/>
          </w:tcPr>
          <w:p w:rsidR="007711AF" w:rsidRPr="00B15294" w:rsidRDefault="007711AF" w:rsidP="00534D3E">
            <w:pPr>
              <w:jc w:val="center"/>
              <w:rPr>
                <w:rFonts w:ascii="Arial" w:hAnsi="Arial" w:cs="Arial"/>
                <w:b/>
                <w:bCs/>
                <w:sz w:val="20"/>
                <w:szCs w:val="20"/>
              </w:rPr>
            </w:pPr>
            <w:r w:rsidRPr="00B15294">
              <w:rPr>
                <w:rFonts w:ascii="Arial" w:hAnsi="Arial" w:cs="Arial"/>
                <w:b/>
                <w:bCs/>
                <w:sz w:val="20"/>
                <w:szCs w:val="20"/>
              </w:rPr>
              <w:lastRenderedPageBreak/>
              <w:t>ACTIVIDAD</w:t>
            </w:r>
          </w:p>
        </w:tc>
        <w:tc>
          <w:tcPr>
            <w:tcW w:w="3828" w:type="dxa"/>
            <w:vAlign w:val="center"/>
          </w:tcPr>
          <w:p w:rsidR="007711AF" w:rsidRPr="00B15294" w:rsidRDefault="007711AF" w:rsidP="00534D3E">
            <w:pPr>
              <w:jc w:val="center"/>
              <w:rPr>
                <w:rFonts w:ascii="Arial" w:hAnsi="Arial" w:cs="Arial"/>
                <w:sz w:val="20"/>
                <w:szCs w:val="20"/>
              </w:rPr>
            </w:pPr>
            <w:r w:rsidRPr="00B15294">
              <w:rPr>
                <w:rFonts w:ascii="Arial" w:hAnsi="Arial" w:cs="Arial"/>
                <w:b/>
                <w:bCs/>
                <w:sz w:val="20"/>
                <w:szCs w:val="20"/>
              </w:rPr>
              <w:t> </w:t>
            </w:r>
            <w:r w:rsidR="00B84642" w:rsidRPr="00B15294">
              <w:rPr>
                <w:rFonts w:ascii="Arial" w:hAnsi="Arial" w:cs="Arial"/>
                <w:b/>
                <w:bCs/>
                <w:sz w:val="20"/>
                <w:szCs w:val="20"/>
              </w:rPr>
              <w:t>DESCRIPCIÓN</w:t>
            </w:r>
          </w:p>
        </w:tc>
        <w:tc>
          <w:tcPr>
            <w:tcW w:w="1842" w:type="dxa"/>
            <w:vAlign w:val="center"/>
          </w:tcPr>
          <w:p w:rsidR="007711AF" w:rsidRPr="00B15294" w:rsidRDefault="007711AF" w:rsidP="00534D3E">
            <w:pPr>
              <w:jc w:val="center"/>
              <w:rPr>
                <w:rFonts w:ascii="Arial" w:hAnsi="Arial" w:cs="Arial"/>
                <w:sz w:val="20"/>
                <w:szCs w:val="20"/>
              </w:rPr>
            </w:pPr>
            <w:r w:rsidRPr="00B15294">
              <w:rPr>
                <w:rFonts w:ascii="Arial" w:hAnsi="Arial" w:cs="Arial"/>
                <w:b/>
                <w:bCs/>
                <w:sz w:val="20"/>
                <w:szCs w:val="20"/>
              </w:rPr>
              <w:t>RESPONSABLE</w:t>
            </w:r>
          </w:p>
        </w:tc>
        <w:tc>
          <w:tcPr>
            <w:tcW w:w="1560" w:type="dxa"/>
            <w:vAlign w:val="center"/>
          </w:tcPr>
          <w:p w:rsidR="007711AF" w:rsidRPr="00B15294" w:rsidRDefault="007711AF" w:rsidP="00534D3E">
            <w:pPr>
              <w:jc w:val="center"/>
              <w:rPr>
                <w:rFonts w:ascii="Arial" w:hAnsi="Arial" w:cs="Arial"/>
                <w:sz w:val="20"/>
                <w:szCs w:val="20"/>
              </w:rPr>
            </w:pPr>
            <w:r w:rsidRPr="00B15294">
              <w:rPr>
                <w:rFonts w:ascii="Arial" w:hAnsi="Arial" w:cs="Arial"/>
                <w:b/>
                <w:bCs/>
                <w:sz w:val="20"/>
                <w:szCs w:val="20"/>
              </w:rPr>
              <w:t>REGISTRO</w:t>
            </w:r>
          </w:p>
        </w:tc>
      </w:tr>
      <w:tr w:rsidR="007711AF" w:rsidRPr="00B15294" w:rsidTr="00977E25">
        <w:trPr>
          <w:trHeight w:val="1116"/>
        </w:trPr>
        <w:tc>
          <w:tcPr>
            <w:tcW w:w="1701" w:type="dxa"/>
            <w:vMerge w:val="restart"/>
            <w:vAlign w:val="center"/>
          </w:tcPr>
          <w:p w:rsidR="007711AF" w:rsidRPr="00B15294" w:rsidRDefault="007711AF" w:rsidP="00E20ACB">
            <w:pPr>
              <w:jc w:val="center"/>
              <w:rPr>
                <w:rFonts w:ascii="Arial" w:hAnsi="Arial" w:cs="Arial"/>
                <w:b/>
                <w:bCs/>
                <w:sz w:val="20"/>
                <w:szCs w:val="20"/>
              </w:rPr>
            </w:pPr>
            <w:r w:rsidRPr="00B15294">
              <w:rPr>
                <w:rFonts w:ascii="Arial" w:hAnsi="Arial" w:cs="Arial"/>
                <w:b/>
                <w:bCs/>
                <w:sz w:val="20"/>
                <w:szCs w:val="20"/>
              </w:rPr>
              <w:t xml:space="preserve">2. Elaborar </w:t>
            </w:r>
            <w:r w:rsidR="006E2CB0" w:rsidRPr="00B15294">
              <w:rPr>
                <w:rFonts w:ascii="Arial" w:hAnsi="Arial" w:cs="Arial"/>
                <w:b/>
                <w:bCs/>
                <w:sz w:val="20"/>
                <w:szCs w:val="20"/>
              </w:rPr>
              <w:t>Resolución que Concede la Licencia Ordinaria </w:t>
            </w:r>
          </w:p>
        </w:tc>
        <w:tc>
          <w:tcPr>
            <w:tcW w:w="3828" w:type="dxa"/>
            <w:vAlign w:val="center"/>
          </w:tcPr>
          <w:p w:rsidR="007711AF" w:rsidRPr="00B15294" w:rsidRDefault="007711AF" w:rsidP="00E20ACB">
            <w:pPr>
              <w:jc w:val="both"/>
              <w:rPr>
                <w:rFonts w:ascii="Arial" w:hAnsi="Arial" w:cs="Arial"/>
                <w:b/>
                <w:bCs/>
                <w:sz w:val="20"/>
                <w:szCs w:val="20"/>
              </w:rPr>
            </w:pPr>
            <w:r w:rsidRPr="00B15294">
              <w:rPr>
                <w:rFonts w:ascii="Arial" w:hAnsi="Arial" w:cs="Arial"/>
                <w:sz w:val="20"/>
                <w:szCs w:val="20"/>
              </w:rPr>
              <w:t xml:space="preserve">2.1 Evaluar la solicitud, verificar que las causas que la motiven se encuentren contempladas en la norma, diligenciando el formato respectivo. </w:t>
            </w:r>
          </w:p>
        </w:tc>
        <w:tc>
          <w:tcPr>
            <w:tcW w:w="1842" w:type="dxa"/>
            <w:vAlign w:val="center"/>
          </w:tcPr>
          <w:p w:rsidR="007711AF" w:rsidRPr="00B15294" w:rsidRDefault="006E2CB0" w:rsidP="00E20ACB">
            <w:pPr>
              <w:jc w:val="center"/>
              <w:rPr>
                <w:rFonts w:ascii="Arial" w:hAnsi="Arial" w:cs="Arial"/>
                <w:bCs/>
                <w:sz w:val="20"/>
                <w:szCs w:val="20"/>
              </w:rPr>
            </w:pPr>
            <w:r w:rsidRPr="00B15294">
              <w:rPr>
                <w:rFonts w:ascii="Arial" w:hAnsi="Arial" w:cs="Arial"/>
                <w:bCs/>
                <w:sz w:val="20"/>
                <w:szCs w:val="20"/>
              </w:rPr>
              <w:t>Gerente</w:t>
            </w:r>
          </w:p>
        </w:tc>
        <w:tc>
          <w:tcPr>
            <w:tcW w:w="1560" w:type="dxa"/>
            <w:vAlign w:val="center"/>
          </w:tcPr>
          <w:p w:rsidR="007711AF" w:rsidRPr="00B15294" w:rsidRDefault="006E2CB0" w:rsidP="00E20ACB">
            <w:pPr>
              <w:jc w:val="center"/>
              <w:rPr>
                <w:rFonts w:ascii="Arial" w:hAnsi="Arial" w:cs="Arial"/>
                <w:b/>
                <w:bCs/>
                <w:sz w:val="20"/>
                <w:szCs w:val="20"/>
              </w:rPr>
            </w:pPr>
            <w:r w:rsidRPr="00B15294">
              <w:rPr>
                <w:rFonts w:ascii="Arial" w:hAnsi="Arial" w:cs="Arial"/>
                <w:sz w:val="20"/>
                <w:szCs w:val="20"/>
              </w:rPr>
              <w:t xml:space="preserve">Formato </w:t>
            </w:r>
            <w:r w:rsidR="007711AF" w:rsidRPr="00B15294">
              <w:rPr>
                <w:rFonts w:ascii="Arial" w:hAnsi="Arial" w:cs="Arial"/>
                <w:sz w:val="20"/>
                <w:szCs w:val="20"/>
              </w:rPr>
              <w:t>Estudio Solicitud de Licencia Ordinaria </w:t>
            </w:r>
          </w:p>
        </w:tc>
      </w:tr>
      <w:tr w:rsidR="007711AF" w:rsidRPr="00B15294" w:rsidTr="00977E25">
        <w:trPr>
          <w:trHeight w:val="1231"/>
        </w:trPr>
        <w:tc>
          <w:tcPr>
            <w:tcW w:w="1701" w:type="dxa"/>
            <w:vMerge/>
            <w:vAlign w:val="center"/>
          </w:tcPr>
          <w:p w:rsidR="007711AF" w:rsidRPr="00B15294" w:rsidRDefault="007711AF" w:rsidP="00E20ACB">
            <w:pPr>
              <w:jc w:val="center"/>
              <w:rPr>
                <w:rFonts w:ascii="Arial" w:hAnsi="Arial" w:cs="Arial"/>
                <w:b/>
                <w:bCs/>
                <w:sz w:val="20"/>
                <w:szCs w:val="20"/>
              </w:rPr>
            </w:pPr>
          </w:p>
        </w:tc>
        <w:tc>
          <w:tcPr>
            <w:tcW w:w="3828" w:type="dxa"/>
            <w:vAlign w:val="center"/>
          </w:tcPr>
          <w:p w:rsidR="007711AF" w:rsidRPr="00B15294" w:rsidRDefault="007711AF" w:rsidP="00E20ACB">
            <w:pPr>
              <w:jc w:val="both"/>
              <w:rPr>
                <w:rFonts w:ascii="Arial" w:hAnsi="Arial" w:cs="Arial"/>
                <w:b/>
                <w:bCs/>
                <w:sz w:val="20"/>
                <w:szCs w:val="20"/>
              </w:rPr>
            </w:pPr>
            <w:r w:rsidRPr="00B15294">
              <w:rPr>
                <w:rFonts w:ascii="Arial" w:hAnsi="Arial" w:cs="Arial"/>
                <w:sz w:val="20"/>
                <w:szCs w:val="20"/>
              </w:rPr>
              <w:t>2.2 Si la solicitud no cumple con los requisitos, elaborar comunicación informando las razones por las cuales no se tramita la solicitud. </w:t>
            </w:r>
          </w:p>
        </w:tc>
        <w:tc>
          <w:tcPr>
            <w:tcW w:w="1842" w:type="dxa"/>
            <w:vAlign w:val="center"/>
          </w:tcPr>
          <w:p w:rsidR="007711AF" w:rsidRPr="00B15294" w:rsidRDefault="007711AF" w:rsidP="00E20ACB">
            <w:pPr>
              <w:jc w:val="center"/>
              <w:rPr>
                <w:rFonts w:ascii="Arial" w:hAnsi="Arial" w:cs="Arial"/>
                <w:bCs/>
                <w:sz w:val="20"/>
                <w:szCs w:val="20"/>
              </w:rPr>
            </w:pPr>
            <w:r w:rsidRPr="00B15294">
              <w:rPr>
                <w:rFonts w:ascii="Arial" w:hAnsi="Arial" w:cs="Arial"/>
                <w:bCs/>
                <w:sz w:val="20"/>
                <w:szCs w:val="20"/>
              </w:rPr>
              <w:t>Gerente</w:t>
            </w:r>
          </w:p>
        </w:tc>
        <w:tc>
          <w:tcPr>
            <w:tcW w:w="1560" w:type="dxa"/>
            <w:vAlign w:val="center"/>
          </w:tcPr>
          <w:p w:rsidR="007711AF" w:rsidRPr="00B15294" w:rsidRDefault="007711AF" w:rsidP="00E20ACB">
            <w:pPr>
              <w:jc w:val="center"/>
              <w:rPr>
                <w:rFonts w:ascii="Arial" w:hAnsi="Arial" w:cs="Arial"/>
                <w:bCs/>
                <w:sz w:val="20"/>
                <w:szCs w:val="20"/>
              </w:rPr>
            </w:pPr>
            <w:r w:rsidRPr="00B15294">
              <w:rPr>
                <w:rFonts w:ascii="Arial" w:hAnsi="Arial" w:cs="Arial"/>
                <w:bCs/>
                <w:sz w:val="20"/>
                <w:szCs w:val="20"/>
              </w:rPr>
              <w:t>comunicación</w:t>
            </w:r>
          </w:p>
        </w:tc>
      </w:tr>
      <w:tr w:rsidR="007711AF" w:rsidRPr="00B15294" w:rsidTr="00977E25">
        <w:trPr>
          <w:trHeight w:val="722"/>
        </w:trPr>
        <w:tc>
          <w:tcPr>
            <w:tcW w:w="1701" w:type="dxa"/>
            <w:vMerge/>
            <w:vAlign w:val="center"/>
          </w:tcPr>
          <w:p w:rsidR="007711AF" w:rsidRPr="00B15294" w:rsidRDefault="007711AF" w:rsidP="00E20ACB">
            <w:pPr>
              <w:jc w:val="center"/>
              <w:rPr>
                <w:rFonts w:ascii="Arial" w:hAnsi="Arial" w:cs="Arial"/>
                <w:b/>
                <w:bCs/>
                <w:sz w:val="20"/>
                <w:szCs w:val="20"/>
              </w:rPr>
            </w:pPr>
          </w:p>
        </w:tc>
        <w:tc>
          <w:tcPr>
            <w:tcW w:w="3828" w:type="dxa"/>
            <w:vAlign w:val="center"/>
          </w:tcPr>
          <w:p w:rsidR="007711AF" w:rsidRPr="00B15294" w:rsidRDefault="007711AF" w:rsidP="007711AF">
            <w:pPr>
              <w:jc w:val="both"/>
              <w:rPr>
                <w:rFonts w:ascii="Arial" w:hAnsi="Arial" w:cs="Arial"/>
                <w:b/>
                <w:bCs/>
                <w:sz w:val="20"/>
                <w:szCs w:val="20"/>
              </w:rPr>
            </w:pPr>
            <w:r w:rsidRPr="00B15294">
              <w:rPr>
                <w:rFonts w:ascii="Arial" w:hAnsi="Arial" w:cs="Arial"/>
                <w:sz w:val="20"/>
                <w:szCs w:val="20"/>
              </w:rPr>
              <w:t>2.3 Proyectar Resolución de Licencia Ordinaria.</w:t>
            </w:r>
          </w:p>
        </w:tc>
        <w:tc>
          <w:tcPr>
            <w:tcW w:w="1842" w:type="dxa"/>
            <w:vAlign w:val="center"/>
          </w:tcPr>
          <w:p w:rsidR="007711AF" w:rsidRPr="00B15294" w:rsidRDefault="007711AF" w:rsidP="00E20ACB">
            <w:pPr>
              <w:jc w:val="center"/>
              <w:rPr>
                <w:rFonts w:ascii="Arial" w:hAnsi="Arial" w:cs="Arial"/>
                <w:bCs/>
                <w:sz w:val="20"/>
                <w:szCs w:val="20"/>
              </w:rPr>
            </w:pPr>
            <w:r w:rsidRPr="00B15294">
              <w:rPr>
                <w:rFonts w:ascii="Arial" w:hAnsi="Arial" w:cs="Arial"/>
                <w:bCs/>
                <w:sz w:val="20"/>
                <w:szCs w:val="20"/>
              </w:rPr>
              <w:t>Gerente</w:t>
            </w:r>
          </w:p>
        </w:tc>
        <w:tc>
          <w:tcPr>
            <w:tcW w:w="1560" w:type="dxa"/>
            <w:vAlign w:val="center"/>
          </w:tcPr>
          <w:p w:rsidR="007711AF" w:rsidRPr="00B15294" w:rsidRDefault="007711AF" w:rsidP="00E20ACB">
            <w:pPr>
              <w:jc w:val="center"/>
              <w:rPr>
                <w:rFonts w:ascii="Arial" w:hAnsi="Arial" w:cs="Arial"/>
                <w:bCs/>
                <w:sz w:val="20"/>
                <w:szCs w:val="20"/>
              </w:rPr>
            </w:pPr>
            <w:r w:rsidRPr="00B15294">
              <w:rPr>
                <w:rFonts w:ascii="Arial" w:hAnsi="Arial" w:cs="Arial"/>
                <w:bCs/>
                <w:sz w:val="20"/>
                <w:szCs w:val="20"/>
              </w:rPr>
              <w:t>Resolución de licencia</w:t>
            </w:r>
          </w:p>
        </w:tc>
      </w:tr>
      <w:tr w:rsidR="007711AF" w:rsidRPr="00B15294" w:rsidTr="00977E25">
        <w:trPr>
          <w:trHeight w:val="391"/>
        </w:trPr>
        <w:tc>
          <w:tcPr>
            <w:tcW w:w="1701" w:type="dxa"/>
            <w:vMerge/>
            <w:vAlign w:val="center"/>
          </w:tcPr>
          <w:p w:rsidR="007711AF" w:rsidRPr="00B15294" w:rsidRDefault="007711AF" w:rsidP="00E20ACB">
            <w:pPr>
              <w:jc w:val="center"/>
              <w:rPr>
                <w:rFonts w:ascii="Arial" w:hAnsi="Arial" w:cs="Arial"/>
                <w:b/>
                <w:bCs/>
                <w:sz w:val="20"/>
                <w:szCs w:val="20"/>
              </w:rPr>
            </w:pPr>
          </w:p>
        </w:tc>
        <w:tc>
          <w:tcPr>
            <w:tcW w:w="3828" w:type="dxa"/>
            <w:vAlign w:val="center"/>
          </w:tcPr>
          <w:p w:rsidR="007711AF" w:rsidRPr="00B15294" w:rsidRDefault="007711AF" w:rsidP="00E20ACB">
            <w:pPr>
              <w:jc w:val="both"/>
              <w:rPr>
                <w:rFonts w:ascii="Arial" w:hAnsi="Arial" w:cs="Arial"/>
                <w:sz w:val="20"/>
                <w:szCs w:val="20"/>
              </w:rPr>
            </w:pPr>
            <w:r w:rsidRPr="00B15294">
              <w:rPr>
                <w:rFonts w:ascii="Arial" w:hAnsi="Arial" w:cs="Arial"/>
                <w:sz w:val="20"/>
                <w:szCs w:val="20"/>
              </w:rPr>
              <w:t>2.4 Firmar resolución.</w:t>
            </w:r>
          </w:p>
        </w:tc>
        <w:tc>
          <w:tcPr>
            <w:tcW w:w="1842" w:type="dxa"/>
            <w:vAlign w:val="center"/>
          </w:tcPr>
          <w:p w:rsidR="007711AF" w:rsidRPr="00B15294" w:rsidRDefault="007711AF" w:rsidP="00E20ACB">
            <w:pPr>
              <w:jc w:val="center"/>
              <w:rPr>
                <w:rFonts w:ascii="Arial" w:hAnsi="Arial" w:cs="Arial"/>
                <w:bCs/>
                <w:sz w:val="20"/>
                <w:szCs w:val="20"/>
              </w:rPr>
            </w:pPr>
            <w:r w:rsidRPr="00B15294">
              <w:rPr>
                <w:rFonts w:ascii="Arial" w:hAnsi="Arial" w:cs="Arial"/>
                <w:bCs/>
                <w:sz w:val="20"/>
                <w:szCs w:val="20"/>
              </w:rPr>
              <w:t>Gerente</w:t>
            </w:r>
          </w:p>
        </w:tc>
        <w:tc>
          <w:tcPr>
            <w:tcW w:w="1560" w:type="dxa"/>
            <w:vAlign w:val="center"/>
          </w:tcPr>
          <w:p w:rsidR="007711AF" w:rsidRPr="00B15294" w:rsidRDefault="007711AF" w:rsidP="00E20ACB">
            <w:pPr>
              <w:jc w:val="center"/>
              <w:rPr>
                <w:rFonts w:ascii="Arial" w:hAnsi="Arial" w:cs="Arial"/>
                <w:bCs/>
                <w:sz w:val="20"/>
                <w:szCs w:val="20"/>
              </w:rPr>
            </w:pPr>
            <w:r w:rsidRPr="00B15294">
              <w:rPr>
                <w:rFonts w:ascii="Arial" w:hAnsi="Arial" w:cs="Arial"/>
                <w:bCs/>
                <w:sz w:val="20"/>
                <w:szCs w:val="20"/>
              </w:rPr>
              <w:t>Resolución de licencia</w:t>
            </w:r>
          </w:p>
        </w:tc>
      </w:tr>
      <w:tr w:rsidR="006E2CB0" w:rsidRPr="00B15294" w:rsidTr="00977E25">
        <w:trPr>
          <w:trHeight w:val="855"/>
        </w:trPr>
        <w:tc>
          <w:tcPr>
            <w:tcW w:w="1701" w:type="dxa"/>
            <w:vMerge w:val="restart"/>
            <w:vAlign w:val="center"/>
          </w:tcPr>
          <w:p w:rsidR="006E2CB0" w:rsidRPr="00B15294" w:rsidRDefault="006E2CB0" w:rsidP="006E2CB0">
            <w:pPr>
              <w:jc w:val="center"/>
              <w:rPr>
                <w:rFonts w:ascii="Arial" w:hAnsi="Arial" w:cs="Arial"/>
                <w:b/>
                <w:bCs/>
                <w:sz w:val="20"/>
                <w:szCs w:val="20"/>
              </w:rPr>
            </w:pPr>
            <w:r w:rsidRPr="00B15294">
              <w:rPr>
                <w:rFonts w:ascii="Arial" w:hAnsi="Arial" w:cs="Arial"/>
                <w:b/>
                <w:bCs/>
                <w:sz w:val="20"/>
                <w:szCs w:val="20"/>
              </w:rPr>
              <w:t>3. Elaborar el Acto Administrativo que Concede la Licencia por Paternidad</w:t>
            </w:r>
          </w:p>
        </w:tc>
        <w:tc>
          <w:tcPr>
            <w:tcW w:w="3828" w:type="dxa"/>
            <w:vAlign w:val="center"/>
          </w:tcPr>
          <w:p w:rsidR="006E2CB0" w:rsidRPr="00B15294" w:rsidRDefault="006E2CB0" w:rsidP="00E20ACB">
            <w:pPr>
              <w:jc w:val="both"/>
              <w:rPr>
                <w:rFonts w:ascii="Arial" w:hAnsi="Arial" w:cs="Arial"/>
                <w:sz w:val="20"/>
                <w:szCs w:val="20"/>
              </w:rPr>
            </w:pPr>
            <w:r w:rsidRPr="00B15294">
              <w:rPr>
                <w:rFonts w:ascii="Arial" w:hAnsi="Arial" w:cs="Arial"/>
                <w:sz w:val="20"/>
                <w:szCs w:val="20"/>
              </w:rPr>
              <w:t>3.1 Evaluar la solicitud, verificando que cumpla con los requisitos legales para conceder la licencia por Paternidad</w:t>
            </w:r>
            <w:r w:rsidR="005B5AD9" w:rsidRPr="00B15294">
              <w:rPr>
                <w:rFonts w:ascii="Arial" w:hAnsi="Arial" w:cs="Arial"/>
                <w:sz w:val="20"/>
                <w:szCs w:val="20"/>
              </w:rPr>
              <w:t>.</w:t>
            </w:r>
            <w:r w:rsidRPr="00B15294">
              <w:rPr>
                <w:rFonts w:ascii="Arial" w:hAnsi="Arial" w:cs="Arial"/>
                <w:sz w:val="20"/>
                <w:szCs w:val="20"/>
              </w:rPr>
              <w:t> </w:t>
            </w:r>
          </w:p>
        </w:tc>
        <w:tc>
          <w:tcPr>
            <w:tcW w:w="1842" w:type="dxa"/>
            <w:vAlign w:val="center"/>
          </w:tcPr>
          <w:p w:rsidR="006E2CB0" w:rsidRPr="00B15294" w:rsidRDefault="006E2CB0" w:rsidP="006E2CB0">
            <w:pPr>
              <w:jc w:val="center"/>
              <w:rPr>
                <w:rFonts w:ascii="Arial" w:hAnsi="Arial" w:cs="Arial"/>
                <w:sz w:val="20"/>
                <w:szCs w:val="20"/>
              </w:rPr>
            </w:pPr>
            <w:r w:rsidRPr="00B15294">
              <w:rPr>
                <w:rFonts w:ascii="Arial" w:hAnsi="Arial" w:cs="Arial"/>
                <w:bCs/>
                <w:sz w:val="20"/>
                <w:szCs w:val="20"/>
              </w:rPr>
              <w:t>Gerente</w:t>
            </w:r>
          </w:p>
        </w:tc>
        <w:tc>
          <w:tcPr>
            <w:tcW w:w="1560" w:type="dxa"/>
            <w:vAlign w:val="center"/>
          </w:tcPr>
          <w:p w:rsidR="006E2CB0" w:rsidRPr="00B15294" w:rsidRDefault="006E2CB0" w:rsidP="00E20ACB">
            <w:pPr>
              <w:jc w:val="center"/>
              <w:rPr>
                <w:rFonts w:ascii="Arial" w:hAnsi="Arial" w:cs="Arial"/>
                <w:bCs/>
                <w:sz w:val="20"/>
                <w:szCs w:val="20"/>
              </w:rPr>
            </w:pPr>
            <w:r w:rsidRPr="00B15294">
              <w:rPr>
                <w:rFonts w:ascii="Arial" w:hAnsi="Arial" w:cs="Arial"/>
                <w:bCs/>
                <w:sz w:val="20"/>
                <w:szCs w:val="20"/>
              </w:rPr>
              <w:t>Solicitud de licencia</w:t>
            </w:r>
          </w:p>
        </w:tc>
      </w:tr>
      <w:tr w:rsidR="006E2CB0" w:rsidRPr="00B15294" w:rsidTr="00977E25">
        <w:trPr>
          <w:trHeight w:val="823"/>
        </w:trPr>
        <w:tc>
          <w:tcPr>
            <w:tcW w:w="1701" w:type="dxa"/>
            <w:vMerge/>
            <w:vAlign w:val="center"/>
          </w:tcPr>
          <w:p w:rsidR="006E2CB0" w:rsidRPr="00B15294" w:rsidRDefault="006E2CB0" w:rsidP="00E20ACB">
            <w:pPr>
              <w:jc w:val="center"/>
              <w:rPr>
                <w:rFonts w:ascii="Arial" w:hAnsi="Arial" w:cs="Arial"/>
                <w:b/>
                <w:bCs/>
                <w:sz w:val="20"/>
                <w:szCs w:val="20"/>
              </w:rPr>
            </w:pPr>
          </w:p>
        </w:tc>
        <w:tc>
          <w:tcPr>
            <w:tcW w:w="3828" w:type="dxa"/>
            <w:vAlign w:val="center"/>
          </w:tcPr>
          <w:p w:rsidR="006E2CB0" w:rsidRPr="00B15294" w:rsidRDefault="006E2CB0" w:rsidP="00765141">
            <w:pPr>
              <w:jc w:val="both"/>
              <w:rPr>
                <w:rFonts w:ascii="Arial" w:hAnsi="Arial" w:cs="Arial"/>
                <w:sz w:val="20"/>
                <w:szCs w:val="20"/>
              </w:rPr>
            </w:pPr>
            <w:r w:rsidRPr="00B15294">
              <w:rPr>
                <w:rFonts w:ascii="Arial" w:hAnsi="Arial" w:cs="Arial"/>
                <w:sz w:val="20"/>
                <w:szCs w:val="20"/>
              </w:rPr>
              <w:t>3.2 Proyectar Resolución que concede Licencia por Paternidad</w:t>
            </w:r>
            <w:r w:rsidR="00765141" w:rsidRPr="00B15294">
              <w:rPr>
                <w:rFonts w:ascii="Arial" w:hAnsi="Arial" w:cs="Arial"/>
                <w:sz w:val="20"/>
                <w:szCs w:val="20"/>
              </w:rPr>
              <w:t>.</w:t>
            </w:r>
          </w:p>
        </w:tc>
        <w:tc>
          <w:tcPr>
            <w:tcW w:w="1842" w:type="dxa"/>
            <w:vAlign w:val="center"/>
          </w:tcPr>
          <w:p w:rsidR="006E2CB0" w:rsidRPr="00B15294" w:rsidRDefault="006E2CB0" w:rsidP="006E2CB0">
            <w:pPr>
              <w:jc w:val="center"/>
              <w:rPr>
                <w:rFonts w:ascii="Arial" w:hAnsi="Arial" w:cs="Arial"/>
                <w:sz w:val="20"/>
                <w:szCs w:val="20"/>
              </w:rPr>
            </w:pPr>
            <w:r w:rsidRPr="00B15294">
              <w:rPr>
                <w:rFonts w:ascii="Arial" w:hAnsi="Arial" w:cs="Arial"/>
                <w:bCs/>
                <w:sz w:val="20"/>
                <w:szCs w:val="20"/>
              </w:rPr>
              <w:t>Gerente</w:t>
            </w:r>
          </w:p>
        </w:tc>
        <w:tc>
          <w:tcPr>
            <w:tcW w:w="1560" w:type="dxa"/>
            <w:vAlign w:val="center"/>
          </w:tcPr>
          <w:p w:rsidR="006E2CB0" w:rsidRPr="00B15294" w:rsidRDefault="006E2CB0" w:rsidP="00E20ACB">
            <w:pPr>
              <w:jc w:val="center"/>
              <w:rPr>
                <w:rFonts w:ascii="Arial" w:hAnsi="Arial" w:cs="Arial"/>
                <w:bCs/>
                <w:sz w:val="20"/>
                <w:szCs w:val="20"/>
              </w:rPr>
            </w:pPr>
            <w:r w:rsidRPr="00B15294">
              <w:rPr>
                <w:rFonts w:ascii="Arial" w:hAnsi="Arial" w:cs="Arial"/>
                <w:bCs/>
                <w:sz w:val="20"/>
                <w:szCs w:val="20"/>
              </w:rPr>
              <w:t>Resolución de licencia</w:t>
            </w:r>
          </w:p>
        </w:tc>
      </w:tr>
      <w:tr w:rsidR="005B5AD9" w:rsidRPr="00B15294" w:rsidTr="00977E25">
        <w:trPr>
          <w:trHeight w:val="854"/>
        </w:trPr>
        <w:tc>
          <w:tcPr>
            <w:tcW w:w="1701" w:type="dxa"/>
            <w:vMerge w:val="restart"/>
            <w:vAlign w:val="center"/>
          </w:tcPr>
          <w:p w:rsidR="005B5AD9" w:rsidRPr="00B15294" w:rsidRDefault="005B5AD9" w:rsidP="00527A24">
            <w:pPr>
              <w:jc w:val="center"/>
              <w:rPr>
                <w:rFonts w:ascii="Arial" w:hAnsi="Arial" w:cs="Arial"/>
                <w:b/>
                <w:bCs/>
                <w:sz w:val="20"/>
                <w:szCs w:val="20"/>
              </w:rPr>
            </w:pPr>
            <w:r w:rsidRPr="00B15294">
              <w:rPr>
                <w:rFonts w:ascii="Arial" w:hAnsi="Arial" w:cs="Arial"/>
                <w:b/>
                <w:bCs/>
                <w:sz w:val="20"/>
                <w:szCs w:val="20"/>
              </w:rPr>
              <w:t>4. Elaborar Resolución que Concede la Licencia por Enfermedad General, Maternidad, Accidente de Trabajo o Enfermedad Profesional</w:t>
            </w:r>
          </w:p>
        </w:tc>
        <w:tc>
          <w:tcPr>
            <w:tcW w:w="3828" w:type="dxa"/>
            <w:vAlign w:val="center"/>
          </w:tcPr>
          <w:p w:rsidR="005B5AD9" w:rsidRPr="00B15294" w:rsidRDefault="005B5AD9" w:rsidP="00E20ACB">
            <w:pPr>
              <w:jc w:val="both"/>
              <w:rPr>
                <w:rFonts w:ascii="Arial" w:hAnsi="Arial" w:cs="Arial"/>
                <w:sz w:val="20"/>
                <w:szCs w:val="20"/>
              </w:rPr>
            </w:pPr>
            <w:r w:rsidRPr="00B15294">
              <w:rPr>
                <w:rFonts w:ascii="Arial" w:hAnsi="Arial" w:cs="Arial"/>
                <w:sz w:val="20"/>
                <w:szCs w:val="20"/>
              </w:rPr>
              <w:t>4.1 Evaluar la incapacidad, si es menor o igual a tres (3) días, se envía a archivo Historia Laboral. </w:t>
            </w:r>
          </w:p>
        </w:tc>
        <w:tc>
          <w:tcPr>
            <w:tcW w:w="1842" w:type="dxa"/>
            <w:vAlign w:val="center"/>
          </w:tcPr>
          <w:p w:rsidR="005B5AD9" w:rsidRPr="00B15294" w:rsidRDefault="005B5AD9" w:rsidP="00E20ACB">
            <w:pPr>
              <w:jc w:val="center"/>
              <w:rPr>
                <w:rFonts w:ascii="Arial" w:hAnsi="Arial" w:cs="Arial"/>
                <w:bCs/>
                <w:sz w:val="20"/>
                <w:szCs w:val="20"/>
              </w:rPr>
            </w:pPr>
            <w:r w:rsidRPr="00B15294">
              <w:rPr>
                <w:rFonts w:ascii="Arial" w:hAnsi="Arial" w:cs="Arial"/>
                <w:bCs/>
                <w:sz w:val="20"/>
                <w:szCs w:val="20"/>
              </w:rPr>
              <w:t>Gerente</w:t>
            </w:r>
          </w:p>
        </w:tc>
        <w:tc>
          <w:tcPr>
            <w:tcW w:w="1560" w:type="dxa"/>
            <w:vAlign w:val="center"/>
          </w:tcPr>
          <w:p w:rsidR="005B5AD9" w:rsidRPr="00B15294" w:rsidRDefault="005B5AD9" w:rsidP="00E20ACB">
            <w:pPr>
              <w:jc w:val="center"/>
              <w:rPr>
                <w:rFonts w:ascii="Arial" w:hAnsi="Arial" w:cs="Arial"/>
                <w:bCs/>
                <w:sz w:val="20"/>
                <w:szCs w:val="20"/>
              </w:rPr>
            </w:pPr>
            <w:r w:rsidRPr="00B15294">
              <w:rPr>
                <w:rFonts w:ascii="Arial" w:hAnsi="Arial" w:cs="Arial"/>
                <w:sz w:val="20"/>
                <w:szCs w:val="20"/>
              </w:rPr>
              <w:t>Incapacidad </w:t>
            </w:r>
          </w:p>
        </w:tc>
      </w:tr>
      <w:tr w:rsidR="005B5AD9" w:rsidRPr="00B15294" w:rsidTr="00977E25">
        <w:trPr>
          <w:trHeight w:val="867"/>
        </w:trPr>
        <w:tc>
          <w:tcPr>
            <w:tcW w:w="1701" w:type="dxa"/>
            <w:vMerge/>
            <w:vAlign w:val="center"/>
          </w:tcPr>
          <w:p w:rsidR="005B5AD9" w:rsidRPr="00B15294" w:rsidRDefault="005B5AD9" w:rsidP="00E20ACB">
            <w:pPr>
              <w:jc w:val="center"/>
              <w:rPr>
                <w:rFonts w:ascii="Arial" w:hAnsi="Arial" w:cs="Arial"/>
                <w:b/>
                <w:bCs/>
                <w:sz w:val="20"/>
                <w:szCs w:val="20"/>
              </w:rPr>
            </w:pPr>
          </w:p>
        </w:tc>
        <w:tc>
          <w:tcPr>
            <w:tcW w:w="3828" w:type="dxa"/>
            <w:vAlign w:val="center"/>
          </w:tcPr>
          <w:p w:rsidR="005B5AD9" w:rsidRPr="00B15294" w:rsidRDefault="005B5AD9" w:rsidP="00E20ACB">
            <w:pPr>
              <w:jc w:val="both"/>
              <w:rPr>
                <w:rFonts w:ascii="Arial" w:hAnsi="Arial" w:cs="Arial"/>
                <w:sz w:val="20"/>
                <w:szCs w:val="20"/>
              </w:rPr>
            </w:pPr>
            <w:r w:rsidRPr="00B15294">
              <w:rPr>
                <w:rFonts w:ascii="Arial" w:hAnsi="Arial" w:cs="Arial"/>
                <w:sz w:val="20"/>
                <w:szCs w:val="20"/>
              </w:rPr>
              <w:t>4.2. Si la incapacidad es mayor a tres (3) días, verificar que contenga toda la información requerida en el formato.</w:t>
            </w:r>
          </w:p>
        </w:tc>
        <w:tc>
          <w:tcPr>
            <w:tcW w:w="1842" w:type="dxa"/>
            <w:vAlign w:val="center"/>
          </w:tcPr>
          <w:p w:rsidR="005B5AD9" w:rsidRPr="00B15294" w:rsidRDefault="005B5AD9" w:rsidP="00E20ACB">
            <w:pPr>
              <w:jc w:val="center"/>
              <w:rPr>
                <w:rFonts w:ascii="Arial" w:hAnsi="Arial" w:cs="Arial"/>
                <w:bCs/>
                <w:sz w:val="20"/>
                <w:szCs w:val="20"/>
              </w:rPr>
            </w:pPr>
            <w:r w:rsidRPr="00B15294">
              <w:rPr>
                <w:rFonts w:ascii="Arial" w:hAnsi="Arial" w:cs="Arial"/>
                <w:bCs/>
                <w:sz w:val="20"/>
                <w:szCs w:val="20"/>
              </w:rPr>
              <w:t>Gerente</w:t>
            </w:r>
          </w:p>
        </w:tc>
        <w:tc>
          <w:tcPr>
            <w:tcW w:w="1560" w:type="dxa"/>
            <w:vAlign w:val="center"/>
          </w:tcPr>
          <w:p w:rsidR="005B5AD9" w:rsidRPr="00B15294" w:rsidRDefault="005B5AD9" w:rsidP="00E20ACB">
            <w:pPr>
              <w:jc w:val="center"/>
              <w:rPr>
                <w:rFonts w:ascii="Arial" w:hAnsi="Arial" w:cs="Arial"/>
                <w:bCs/>
                <w:sz w:val="20"/>
                <w:szCs w:val="20"/>
              </w:rPr>
            </w:pPr>
            <w:r w:rsidRPr="00B15294">
              <w:rPr>
                <w:rFonts w:ascii="Arial" w:hAnsi="Arial" w:cs="Arial"/>
                <w:sz w:val="20"/>
                <w:szCs w:val="20"/>
              </w:rPr>
              <w:t>Incapacidad transcrita </w:t>
            </w:r>
          </w:p>
        </w:tc>
      </w:tr>
      <w:tr w:rsidR="005B5AD9" w:rsidRPr="00B15294" w:rsidTr="00977E25">
        <w:trPr>
          <w:trHeight w:val="936"/>
        </w:trPr>
        <w:tc>
          <w:tcPr>
            <w:tcW w:w="1701" w:type="dxa"/>
            <w:vMerge/>
            <w:vAlign w:val="center"/>
          </w:tcPr>
          <w:p w:rsidR="005B5AD9" w:rsidRPr="00B15294" w:rsidRDefault="005B5AD9" w:rsidP="00E20ACB">
            <w:pPr>
              <w:jc w:val="center"/>
              <w:rPr>
                <w:rFonts w:ascii="Arial" w:hAnsi="Arial" w:cs="Arial"/>
                <w:b/>
                <w:bCs/>
                <w:sz w:val="20"/>
                <w:szCs w:val="20"/>
              </w:rPr>
            </w:pPr>
          </w:p>
        </w:tc>
        <w:tc>
          <w:tcPr>
            <w:tcW w:w="3828" w:type="dxa"/>
            <w:vAlign w:val="center"/>
          </w:tcPr>
          <w:p w:rsidR="005B5AD9" w:rsidRPr="00B15294" w:rsidRDefault="005B5AD9" w:rsidP="00E20ACB">
            <w:pPr>
              <w:jc w:val="both"/>
              <w:rPr>
                <w:rFonts w:ascii="Arial" w:hAnsi="Arial" w:cs="Arial"/>
                <w:sz w:val="20"/>
                <w:szCs w:val="20"/>
              </w:rPr>
            </w:pPr>
            <w:r w:rsidRPr="00B15294">
              <w:rPr>
                <w:rFonts w:ascii="Arial" w:hAnsi="Arial" w:cs="Arial"/>
                <w:sz w:val="20"/>
                <w:szCs w:val="20"/>
              </w:rPr>
              <w:t xml:space="preserve">4.3. Proyectar comunicación remitiendo a </w:t>
            </w:r>
            <w:smartTag w:uri="urn:schemas-microsoft-com:office:smarttags" w:element="PersonName">
              <w:smartTagPr>
                <w:attr w:name="ProductID" w:val="la EPS"/>
              </w:smartTagPr>
              <w:r w:rsidRPr="00B15294">
                <w:rPr>
                  <w:rFonts w:ascii="Arial" w:hAnsi="Arial" w:cs="Arial"/>
                  <w:sz w:val="20"/>
                  <w:szCs w:val="20"/>
                </w:rPr>
                <w:t>la EPS</w:t>
              </w:r>
            </w:smartTag>
            <w:r w:rsidRPr="00B15294">
              <w:rPr>
                <w:rFonts w:ascii="Arial" w:hAnsi="Arial" w:cs="Arial"/>
                <w:sz w:val="20"/>
                <w:szCs w:val="20"/>
              </w:rPr>
              <w:t xml:space="preserve"> la incapacidad cuando ha sido transcrita sin liquidar. </w:t>
            </w:r>
          </w:p>
        </w:tc>
        <w:tc>
          <w:tcPr>
            <w:tcW w:w="1842" w:type="dxa"/>
            <w:vAlign w:val="center"/>
          </w:tcPr>
          <w:p w:rsidR="005B5AD9" w:rsidRPr="00B15294" w:rsidRDefault="005B5AD9" w:rsidP="00E20ACB">
            <w:pPr>
              <w:jc w:val="center"/>
              <w:rPr>
                <w:rFonts w:ascii="Arial" w:hAnsi="Arial" w:cs="Arial"/>
                <w:bCs/>
                <w:sz w:val="20"/>
                <w:szCs w:val="20"/>
              </w:rPr>
            </w:pPr>
            <w:r w:rsidRPr="00B15294">
              <w:rPr>
                <w:rFonts w:ascii="Arial" w:hAnsi="Arial" w:cs="Arial"/>
                <w:bCs/>
                <w:sz w:val="20"/>
                <w:szCs w:val="20"/>
              </w:rPr>
              <w:t>Secretaria de Gerencia</w:t>
            </w:r>
          </w:p>
        </w:tc>
        <w:tc>
          <w:tcPr>
            <w:tcW w:w="1560" w:type="dxa"/>
            <w:vAlign w:val="center"/>
          </w:tcPr>
          <w:p w:rsidR="005B5AD9" w:rsidRPr="00B15294" w:rsidRDefault="005B5AD9" w:rsidP="00E20ACB">
            <w:pPr>
              <w:jc w:val="center"/>
              <w:rPr>
                <w:rFonts w:ascii="Arial" w:hAnsi="Arial" w:cs="Arial"/>
                <w:bCs/>
                <w:sz w:val="20"/>
                <w:szCs w:val="20"/>
              </w:rPr>
            </w:pPr>
          </w:p>
        </w:tc>
      </w:tr>
      <w:tr w:rsidR="005B5AD9" w:rsidRPr="00B15294" w:rsidTr="00977E25">
        <w:trPr>
          <w:trHeight w:val="708"/>
        </w:trPr>
        <w:tc>
          <w:tcPr>
            <w:tcW w:w="1701" w:type="dxa"/>
            <w:vMerge/>
            <w:vAlign w:val="center"/>
          </w:tcPr>
          <w:p w:rsidR="005B5AD9" w:rsidRPr="00B15294" w:rsidRDefault="005B5AD9" w:rsidP="00E20ACB">
            <w:pPr>
              <w:jc w:val="center"/>
              <w:rPr>
                <w:rFonts w:ascii="Arial" w:hAnsi="Arial" w:cs="Arial"/>
                <w:b/>
                <w:bCs/>
                <w:sz w:val="20"/>
                <w:szCs w:val="20"/>
              </w:rPr>
            </w:pPr>
          </w:p>
        </w:tc>
        <w:tc>
          <w:tcPr>
            <w:tcW w:w="3828" w:type="dxa"/>
            <w:vAlign w:val="center"/>
          </w:tcPr>
          <w:p w:rsidR="005B5AD9" w:rsidRPr="00B15294" w:rsidRDefault="005B5AD9" w:rsidP="00E20ACB">
            <w:pPr>
              <w:jc w:val="both"/>
              <w:rPr>
                <w:rFonts w:ascii="Arial" w:hAnsi="Arial" w:cs="Arial"/>
                <w:sz w:val="20"/>
                <w:szCs w:val="20"/>
              </w:rPr>
            </w:pPr>
            <w:r w:rsidRPr="00B15294">
              <w:rPr>
                <w:rFonts w:ascii="Arial" w:hAnsi="Arial" w:cs="Arial"/>
                <w:sz w:val="20"/>
                <w:szCs w:val="20"/>
              </w:rPr>
              <w:t>4.4. Revisión y firma de la comunicación.</w:t>
            </w:r>
          </w:p>
        </w:tc>
        <w:tc>
          <w:tcPr>
            <w:tcW w:w="1842" w:type="dxa"/>
            <w:vAlign w:val="center"/>
          </w:tcPr>
          <w:p w:rsidR="005B5AD9" w:rsidRPr="00B15294" w:rsidRDefault="005B5AD9" w:rsidP="00E20ACB">
            <w:pPr>
              <w:jc w:val="center"/>
              <w:rPr>
                <w:rFonts w:ascii="Arial" w:hAnsi="Arial" w:cs="Arial"/>
                <w:bCs/>
                <w:sz w:val="20"/>
                <w:szCs w:val="20"/>
              </w:rPr>
            </w:pPr>
            <w:r w:rsidRPr="00B15294">
              <w:rPr>
                <w:rFonts w:ascii="Arial" w:hAnsi="Arial" w:cs="Arial"/>
                <w:bCs/>
                <w:sz w:val="20"/>
                <w:szCs w:val="20"/>
              </w:rPr>
              <w:t>Gerente</w:t>
            </w:r>
          </w:p>
        </w:tc>
        <w:tc>
          <w:tcPr>
            <w:tcW w:w="1560" w:type="dxa"/>
            <w:vAlign w:val="center"/>
          </w:tcPr>
          <w:p w:rsidR="005B5AD9" w:rsidRPr="00B15294" w:rsidRDefault="0067397B" w:rsidP="00E20ACB">
            <w:pPr>
              <w:jc w:val="center"/>
              <w:rPr>
                <w:rFonts w:ascii="Arial" w:hAnsi="Arial" w:cs="Arial"/>
                <w:bCs/>
                <w:sz w:val="20"/>
                <w:szCs w:val="20"/>
              </w:rPr>
            </w:pPr>
            <w:r w:rsidRPr="00B15294">
              <w:rPr>
                <w:rFonts w:ascii="Arial" w:hAnsi="Arial" w:cs="Arial"/>
                <w:sz w:val="20"/>
                <w:szCs w:val="20"/>
              </w:rPr>
              <w:t>R</w:t>
            </w:r>
            <w:r w:rsidR="005B5AD9" w:rsidRPr="00B15294">
              <w:rPr>
                <w:rFonts w:ascii="Arial" w:hAnsi="Arial" w:cs="Arial"/>
                <w:sz w:val="20"/>
                <w:szCs w:val="20"/>
              </w:rPr>
              <w:t xml:space="preserve">emisión a </w:t>
            </w:r>
            <w:smartTag w:uri="urn:schemas-microsoft-com:office:smarttags" w:element="PersonName">
              <w:smartTagPr>
                <w:attr w:name="ProductID" w:val="la EPS"/>
              </w:smartTagPr>
              <w:r w:rsidR="005B5AD9" w:rsidRPr="00B15294">
                <w:rPr>
                  <w:rFonts w:ascii="Arial" w:hAnsi="Arial" w:cs="Arial"/>
                  <w:sz w:val="20"/>
                  <w:szCs w:val="20"/>
                </w:rPr>
                <w:t>la EPS</w:t>
              </w:r>
            </w:smartTag>
            <w:r w:rsidR="005B5AD9" w:rsidRPr="00B15294">
              <w:rPr>
                <w:rFonts w:ascii="Arial" w:hAnsi="Arial" w:cs="Arial"/>
                <w:sz w:val="20"/>
                <w:szCs w:val="20"/>
              </w:rPr>
              <w:t> </w:t>
            </w:r>
          </w:p>
        </w:tc>
      </w:tr>
      <w:tr w:rsidR="009831BE" w:rsidRPr="00B15294" w:rsidTr="00977E25">
        <w:trPr>
          <w:trHeight w:val="1666"/>
        </w:trPr>
        <w:tc>
          <w:tcPr>
            <w:tcW w:w="1701" w:type="dxa"/>
            <w:vMerge/>
            <w:vAlign w:val="center"/>
          </w:tcPr>
          <w:p w:rsidR="009831BE" w:rsidRPr="00B15294" w:rsidRDefault="009831BE" w:rsidP="00E20ACB">
            <w:pPr>
              <w:jc w:val="center"/>
              <w:rPr>
                <w:rFonts w:ascii="Arial" w:hAnsi="Arial" w:cs="Arial"/>
                <w:b/>
                <w:bCs/>
                <w:sz w:val="20"/>
                <w:szCs w:val="20"/>
              </w:rPr>
            </w:pPr>
          </w:p>
        </w:tc>
        <w:tc>
          <w:tcPr>
            <w:tcW w:w="3828" w:type="dxa"/>
            <w:vAlign w:val="center"/>
          </w:tcPr>
          <w:p w:rsidR="009831BE" w:rsidRPr="00B15294" w:rsidRDefault="009831BE" w:rsidP="009831BE">
            <w:pPr>
              <w:jc w:val="both"/>
              <w:rPr>
                <w:rFonts w:ascii="Arial" w:hAnsi="Arial" w:cs="Arial"/>
                <w:sz w:val="20"/>
                <w:szCs w:val="20"/>
              </w:rPr>
            </w:pPr>
            <w:r w:rsidRPr="00B15294">
              <w:rPr>
                <w:rFonts w:ascii="Arial" w:hAnsi="Arial" w:cs="Arial"/>
                <w:sz w:val="20"/>
                <w:szCs w:val="20"/>
              </w:rPr>
              <w:t xml:space="preserve">4.5. Remitir, mediante comunicación escrita, a </w:t>
            </w:r>
            <w:smartTag w:uri="urn:schemas-microsoft-com:office:smarttags" w:element="PersonName">
              <w:smartTagPr>
                <w:attr w:name="ProductID" w:val="la EPS"/>
              </w:smartTagPr>
              <w:r w:rsidRPr="00B15294">
                <w:rPr>
                  <w:rFonts w:ascii="Arial" w:hAnsi="Arial" w:cs="Arial"/>
                  <w:sz w:val="20"/>
                  <w:szCs w:val="20"/>
                </w:rPr>
                <w:t>la EPS</w:t>
              </w:r>
            </w:smartTag>
            <w:r w:rsidRPr="00B15294">
              <w:rPr>
                <w:rFonts w:ascii="Arial" w:hAnsi="Arial" w:cs="Arial"/>
                <w:sz w:val="20"/>
                <w:szCs w:val="20"/>
              </w:rPr>
              <w:t xml:space="preserve"> para su liquidación si la incapacidad ha sido transcrita sin liquidar, y realizar seguimiento de esta solicitud para que sea entregada por </w:t>
            </w:r>
            <w:smartTag w:uri="urn:schemas-microsoft-com:office:smarttags" w:element="PersonName">
              <w:smartTagPr>
                <w:attr w:name="ProductID" w:val="la EPS"/>
              </w:smartTagPr>
              <w:r w:rsidRPr="00B15294">
                <w:rPr>
                  <w:rFonts w:ascii="Arial" w:hAnsi="Arial" w:cs="Arial"/>
                  <w:sz w:val="20"/>
                  <w:szCs w:val="20"/>
                </w:rPr>
                <w:t>la EPS</w:t>
              </w:r>
            </w:smartTag>
            <w:r w:rsidRPr="00B15294">
              <w:rPr>
                <w:rFonts w:ascii="Arial" w:hAnsi="Arial" w:cs="Arial"/>
                <w:sz w:val="20"/>
                <w:szCs w:val="20"/>
              </w:rPr>
              <w:t xml:space="preserve"> y para la legalización respectiva. </w:t>
            </w:r>
          </w:p>
        </w:tc>
        <w:tc>
          <w:tcPr>
            <w:tcW w:w="1842" w:type="dxa"/>
            <w:vAlign w:val="center"/>
          </w:tcPr>
          <w:p w:rsidR="009831BE" w:rsidRPr="00B15294" w:rsidRDefault="009831BE" w:rsidP="00E20ACB">
            <w:pPr>
              <w:jc w:val="center"/>
              <w:rPr>
                <w:rFonts w:ascii="Arial" w:hAnsi="Arial" w:cs="Arial"/>
                <w:bCs/>
                <w:sz w:val="20"/>
                <w:szCs w:val="20"/>
              </w:rPr>
            </w:pPr>
            <w:r w:rsidRPr="00B15294">
              <w:rPr>
                <w:rFonts w:ascii="Arial" w:hAnsi="Arial" w:cs="Arial"/>
                <w:bCs/>
                <w:sz w:val="20"/>
                <w:szCs w:val="20"/>
              </w:rPr>
              <w:t>Secretaria de Gerencia</w:t>
            </w:r>
          </w:p>
        </w:tc>
        <w:tc>
          <w:tcPr>
            <w:tcW w:w="1560" w:type="dxa"/>
            <w:vAlign w:val="center"/>
          </w:tcPr>
          <w:p w:rsidR="009831BE" w:rsidRPr="00B15294" w:rsidRDefault="009831BE" w:rsidP="00E20ACB">
            <w:pPr>
              <w:jc w:val="center"/>
              <w:rPr>
                <w:rFonts w:ascii="Arial" w:hAnsi="Arial" w:cs="Arial"/>
                <w:bCs/>
                <w:sz w:val="20"/>
                <w:szCs w:val="20"/>
              </w:rPr>
            </w:pPr>
            <w:r w:rsidRPr="00B15294">
              <w:rPr>
                <w:rFonts w:ascii="Arial" w:hAnsi="Arial" w:cs="Arial"/>
                <w:sz w:val="20"/>
                <w:szCs w:val="20"/>
              </w:rPr>
              <w:t>Comunicación remisión </w:t>
            </w:r>
          </w:p>
        </w:tc>
      </w:tr>
    </w:tbl>
    <w:p w:rsidR="00274290" w:rsidRDefault="00274290">
      <w:pPr>
        <w:rPr>
          <w:rFonts w:ascii="Arial" w:hAnsi="Arial" w:cs="Arial"/>
          <w:sz w:val="20"/>
          <w:szCs w:val="20"/>
        </w:rPr>
        <w:sectPr w:rsidR="00274290" w:rsidSect="009831BE">
          <w:headerReference w:type="default" r:id="rId9"/>
          <w:pgSz w:w="12242" w:h="15842" w:code="1"/>
          <w:pgMar w:top="1418" w:right="1588" w:bottom="1418" w:left="1814" w:header="709" w:footer="709" w:gutter="0"/>
          <w:cols w:space="708"/>
          <w:docGrid w:linePitch="360"/>
        </w:sectPr>
      </w:pPr>
    </w:p>
    <w:p w:rsidR="00A02973" w:rsidRPr="00B15294" w:rsidRDefault="00A02973">
      <w:pPr>
        <w:rPr>
          <w:rFonts w:ascii="Arial" w:hAnsi="Arial" w:cs="Arial"/>
          <w:sz w:val="20"/>
          <w:szCs w:val="20"/>
        </w:rPr>
      </w:pPr>
    </w:p>
    <w:tbl>
      <w:tblPr>
        <w:tblW w:w="8931" w:type="dxa"/>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1701"/>
        <w:gridCol w:w="3828"/>
        <w:gridCol w:w="1842"/>
        <w:gridCol w:w="1560"/>
      </w:tblGrid>
      <w:tr w:rsidR="00A02973" w:rsidRPr="00B15294" w:rsidTr="00A02973">
        <w:trPr>
          <w:trHeight w:val="463"/>
        </w:trPr>
        <w:tc>
          <w:tcPr>
            <w:tcW w:w="1701" w:type="dxa"/>
            <w:vAlign w:val="center"/>
          </w:tcPr>
          <w:p w:rsidR="00A02973" w:rsidRPr="00B15294" w:rsidRDefault="00A02973" w:rsidP="00534D3E">
            <w:pPr>
              <w:jc w:val="center"/>
              <w:rPr>
                <w:rFonts w:ascii="Arial" w:hAnsi="Arial" w:cs="Arial"/>
                <w:b/>
                <w:bCs/>
                <w:sz w:val="20"/>
                <w:szCs w:val="20"/>
              </w:rPr>
            </w:pPr>
            <w:r w:rsidRPr="00B15294">
              <w:rPr>
                <w:rFonts w:ascii="Arial" w:hAnsi="Arial" w:cs="Arial"/>
                <w:b/>
                <w:bCs/>
                <w:sz w:val="20"/>
                <w:szCs w:val="20"/>
              </w:rPr>
              <w:t>ACTIVIDAD</w:t>
            </w:r>
          </w:p>
        </w:tc>
        <w:tc>
          <w:tcPr>
            <w:tcW w:w="3828" w:type="dxa"/>
            <w:vAlign w:val="center"/>
          </w:tcPr>
          <w:p w:rsidR="00A02973" w:rsidRPr="00B15294" w:rsidRDefault="00A02973" w:rsidP="00534D3E">
            <w:pPr>
              <w:jc w:val="center"/>
              <w:rPr>
                <w:rFonts w:ascii="Arial" w:hAnsi="Arial" w:cs="Arial"/>
                <w:sz w:val="20"/>
                <w:szCs w:val="20"/>
              </w:rPr>
            </w:pPr>
            <w:r w:rsidRPr="00B15294">
              <w:rPr>
                <w:rFonts w:ascii="Arial" w:hAnsi="Arial" w:cs="Arial"/>
                <w:b/>
                <w:bCs/>
                <w:sz w:val="20"/>
                <w:szCs w:val="20"/>
              </w:rPr>
              <w:t> </w:t>
            </w:r>
            <w:r w:rsidR="00B84642" w:rsidRPr="00B15294">
              <w:rPr>
                <w:rFonts w:ascii="Arial" w:hAnsi="Arial" w:cs="Arial"/>
                <w:b/>
                <w:bCs/>
                <w:sz w:val="20"/>
                <w:szCs w:val="20"/>
              </w:rPr>
              <w:t>DESCRIPCIÓN</w:t>
            </w:r>
          </w:p>
        </w:tc>
        <w:tc>
          <w:tcPr>
            <w:tcW w:w="1842" w:type="dxa"/>
            <w:vAlign w:val="center"/>
          </w:tcPr>
          <w:p w:rsidR="00A02973" w:rsidRPr="00B15294" w:rsidRDefault="00A02973" w:rsidP="00534D3E">
            <w:pPr>
              <w:jc w:val="center"/>
              <w:rPr>
                <w:rFonts w:ascii="Arial" w:hAnsi="Arial" w:cs="Arial"/>
                <w:sz w:val="20"/>
                <w:szCs w:val="20"/>
              </w:rPr>
            </w:pPr>
            <w:r w:rsidRPr="00B15294">
              <w:rPr>
                <w:rFonts w:ascii="Arial" w:hAnsi="Arial" w:cs="Arial"/>
                <w:b/>
                <w:bCs/>
                <w:sz w:val="20"/>
                <w:szCs w:val="20"/>
              </w:rPr>
              <w:t>RESPONSABLE</w:t>
            </w:r>
          </w:p>
        </w:tc>
        <w:tc>
          <w:tcPr>
            <w:tcW w:w="1560" w:type="dxa"/>
            <w:vAlign w:val="center"/>
          </w:tcPr>
          <w:p w:rsidR="00A02973" w:rsidRPr="00B15294" w:rsidRDefault="00A02973" w:rsidP="00534D3E">
            <w:pPr>
              <w:jc w:val="center"/>
              <w:rPr>
                <w:rFonts w:ascii="Arial" w:hAnsi="Arial" w:cs="Arial"/>
                <w:sz w:val="20"/>
                <w:szCs w:val="20"/>
              </w:rPr>
            </w:pPr>
            <w:r w:rsidRPr="00B15294">
              <w:rPr>
                <w:rFonts w:ascii="Arial" w:hAnsi="Arial" w:cs="Arial"/>
                <w:b/>
                <w:bCs/>
                <w:sz w:val="20"/>
                <w:szCs w:val="20"/>
              </w:rPr>
              <w:t>REGISTRO</w:t>
            </w:r>
          </w:p>
        </w:tc>
      </w:tr>
      <w:tr w:rsidR="009831BE" w:rsidRPr="00B15294" w:rsidTr="00A02973">
        <w:trPr>
          <w:trHeight w:val="463"/>
        </w:trPr>
        <w:tc>
          <w:tcPr>
            <w:tcW w:w="1701" w:type="dxa"/>
            <w:vAlign w:val="center"/>
          </w:tcPr>
          <w:p w:rsidR="009831BE" w:rsidRPr="00B15294" w:rsidRDefault="009831BE" w:rsidP="00534D3E">
            <w:pPr>
              <w:jc w:val="center"/>
              <w:rPr>
                <w:rFonts w:ascii="Arial" w:hAnsi="Arial" w:cs="Arial"/>
                <w:b/>
                <w:bCs/>
                <w:sz w:val="20"/>
                <w:szCs w:val="20"/>
              </w:rPr>
            </w:pPr>
            <w:r w:rsidRPr="00B15294">
              <w:rPr>
                <w:rFonts w:ascii="Arial" w:hAnsi="Arial" w:cs="Arial"/>
                <w:b/>
                <w:bCs/>
                <w:sz w:val="20"/>
                <w:szCs w:val="20"/>
              </w:rPr>
              <w:t>4. Elaborar Resolución que Concede la Licencia por Enfermedad General, Maternidad, Accidente de Trabajo o Enfermedad Profesional</w:t>
            </w:r>
          </w:p>
        </w:tc>
        <w:tc>
          <w:tcPr>
            <w:tcW w:w="3828" w:type="dxa"/>
            <w:vAlign w:val="center"/>
          </w:tcPr>
          <w:p w:rsidR="009831BE" w:rsidRPr="00B15294" w:rsidRDefault="009831BE" w:rsidP="00B22078">
            <w:pPr>
              <w:jc w:val="both"/>
              <w:rPr>
                <w:rFonts w:ascii="Arial" w:hAnsi="Arial" w:cs="Arial"/>
                <w:sz w:val="20"/>
                <w:szCs w:val="20"/>
              </w:rPr>
            </w:pPr>
            <w:r w:rsidRPr="00B15294">
              <w:rPr>
                <w:rFonts w:ascii="Arial" w:hAnsi="Arial" w:cs="Arial"/>
                <w:sz w:val="20"/>
                <w:szCs w:val="20"/>
              </w:rPr>
              <w:t xml:space="preserve">4.6. Si la incapacidad está correctamente transcrita y liquidada por </w:t>
            </w:r>
            <w:smartTag w:uri="urn:schemas-microsoft-com:office:smarttags" w:element="PersonName">
              <w:smartTagPr>
                <w:attr w:name="ProductID" w:val="la EPS"/>
              </w:smartTagPr>
              <w:r w:rsidRPr="00B15294">
                <w:rPr>
                  <w:rFonts w:ascii="Arial" w:hAnsi="Arial" w:cs="Arial"/>
                  <w:sz w:val="20"/>
                  <w:szCs w:val="20"/>
                </w:rPr>
                <w:t>la EPS</w:t>
              </w:r>
            </w:smartTag>
            <w:r w:rsidRPr="00B15294">
              <w:rPr>
                <w:rFonts w:ascii="Arial" w:hAnsi="Arial" w:cs="Arial"/>
                <w:sz w:val="20"/>
                <w:szCs w:val="20"/>
              </w:rPr>
              <w:t>, elaborar proyecto de resolución </w:t>
            </w:r>
          </w:p>
        </w:tc>
        <w:tc>
          <w:tcPr>
            <w:tcW w:w="1842" w:type="dxa"/>
            <w:vAlign w:val="center"/>
          </w:tcPr>
          <w:p w:rsidR="009831BE" w:rsidRPr="00B15294" w:rsidRDefault="009831BE" w:rsidP="00B22078">
            <w:pPr>
              <w:jc w:val="center"/>
              <w:rPr>
                <w:rFonts w:ascii="Arial" w:hAnsi="Arial" w:cs="Arial"/>
                <w:bCs/>
                <w:sz w:val="20"/>
                <w:szCs w:val="20"/>
              </w:rPr>
            </w:pPr>
            <w:r w:rsidRPr="00B15294">
              <w:rPr>
                <w:rFonts w:ascii="Arial" w:hAnsi="Arial" w:cs="Arial"/>
                <w:bCs/>
                <w:sz w:val="20"/>
                <w:szCs w:val="20"/>
              </w:rPr>
              <w:t>Gerente</w:t>
            </w:r>
          </w:p>
        </w:tc>
        <w:tc>
          <w:tcPr>
            <w:tcW w:w="1560" w:type="dxa"/>
            <w:vAlign w:val="center"/>
          </w:tcPr>
          <w:p w:rsidR="009831BE" w:rsidRPr="00B15294" w:rsidRDefault="009831BE" w:rsidP="00B22078">
            <w:pPr>
              <w:jc w:val="center"/>
              <w:rPr>
                <w:rFonts w:ascii="Arial" w:hAnsi="Arial" w:cs="Arial"/>
                <w:sz w:val="20"/>
                <w:szCs w:val="20"/>
              </w:rPr>
            </w:pPr>
            <w:r w:rsidRPr="00B15294">
              <w:rPr>
                <w:rFonts w:ascii="Arial" w:hAnsi="Arial" w:cs="Arial"/>
                <w:sz w:val="20"/>
                <w:szCs w:val="20"/>
              </w:rPr>
              <w:t>Resolución</w:t>
            </w:r>
          </w:p>
        </w:tc>
      </w:tr>
      <w:tr w:rsidR="009831BE" w:rsidRPr="00B15294" w:rsidTr="009831BE">
        <w:trPr>
          <w:trHeight w:val="712"/>
        </w:trPr>
        <w:tc>
          <w:tcPr>
            <w:tcW w:w="1701" w:type="dxa"/>
            <w:vMerge w:val="restart"/>
            <w:vAlign w:val="center"/>
          </w:tcPr>
          <w:p w:rsidR="009831BE" w:rsidRPr="00B15294" w:rsidRDefault="009831BE" w:rsidP="00E20ACB">
            <w:pPr>
              <w:jc w:val="center"/>
              <w:rPr>
                <w:rFonts w:ascii="Arial" w:hAnsi="Arial" w:cs="Arial"/>
                <w:b/>
                <w:bCs/>
                <w:sz w:val="20"/>
                <w:szCs w:val="20"/>
              </w:rPr>
            </w:pPr>
            <w:r>
              <w:rPr>
                <w:rFonts w:ascii="Arial" w:hAnsi="Arial" w:cs="Arial"/>
                <w:b/>
                <w:bCs/>
                <w:sz w:val="20"/>
                <w:szCs w:val="20"/>
              </w:rPr>
              <w:t>5</w:t>
            </w:r>
            <w:r w:rsidRPr="00B15294">
              <w:rPr>
                <w:rFonts w:ascii="Arial" w:hAnsi="Arial" w:cs="Arial"/>
                <w:b/>
                <w:bCs/>
                <w:sz w:val="20"/>
                <w:szCs w:val="20"/>
              </w:rPr>
              <w:t>. Comunicación Resolución </w:t>
            </w:r>
          </w:p>
        </w:tc>
        <w:tc>
          <w:tcPr>
            <w:tcW w:w="3828" w:type="dxa"/>
            <w:vAlign w:val="center"/>
          </w:tcPr>
          <w:p w:rsidR="009831BE" w:rsidRPr="00B15294" w:rsidRDefault="009831BE" w:rsidP="00E20ACB">
            <w:pPr>
              <w:jc w:val="both"/>
              <w:rPr>
                <w:rFonts w:ascii="Arial" w:hAnsi="Arial" w:cs="Arial"/>
                <w:sz w:val="20"/>
                <w:szCs w:val="20"/>
              </w:rPr>
            </w:pPr>
            <w:r>
              <w:rPr>
                <w:rFonts w:ascii="Arial" w:hAnsi="Arial" w:cs="Arial"/>
                <w:sz w:val="20"/>
                <w:szCs w:val="20"/>
              </w:rPr>
              <w:t>5</w:t>
            </w:r>
            <w:r w:rsidRPr="00B15294">
              <w:rPr>
                <w:rFonts w:ascii="Arial" w:hAnsi="Arial" w:cs="Arial"/>
                <w:sz w:val="20"/>
                <w:szCs w:val="20"/>
              </w:rPr>
              <w:t>.1 Elaborar oficio de comunicación de resolución. </w:t>
            </w:r>
          </w:p>
        </w:tc>
        <w:tc>
          <w:tcPr>
            <w:tcW w:w="1842" w:type="dxa"/>
            <w:vAlign w:val="center"/>
          </w:tcPr>
          <w:p w:rsidR="009831BE" w:rsidRPr="00B15294" w:rsidRDefault="009831BE" w:rsidP="00E20ACB">
            <w:pPr>
              <w:jc w:val="center"/>
              <w:rPr>
                <w:rFonts w:ascii="Arial" w:hAnsi="Arial" w:cs="Arial"/>
                <w:bCs/>
                <w:sz w:val="20"/>
                <w:szCs w:val="20"/>
              </w:rPr>
            </w:pPr>
            <w:r w:rsidRPr="00B15294">
              <w:rPr>
                <w:rFonts w:ascii="Arial" w:hAnsi="Arial" w:cs="Arial"/>
                <w:bCs/>
                <w:sz w:val="20"/>
                <w:szCs w:val="20"/>
              </w:rPr>
              <w:t>Secretaria de Gerencia</w:t>
            </w:r>
          </w:p>
        </w:tc>
        <w:tc>
          <w:tcPr>
            <w:tcW w:w="1560" w:type="dxa"/>
            <w:vAlign w:val="center"/>
          </w:tcPr>
          <w:p w:rsidR="009831BE" w:rsidRPr="00B15294" w:rsidRDefault="009831BE" w:rsidP="00E20ACB">
            <w:pPr>
              <w:jc w:val="center"/>
              <w:rPr>
                <w:rFonts w:ascii="Arial" w:hAnsi="Arial" w:cs="Arial"/>
                <w:sz w:val="20"/>
                <w:szCs w:val="20"/>
              </w:rPr>
            </w:pPr>
            <w:r w:rsidRPr="00B15294">
              <w:rPr>
                <w:rFonts w:ascii="Arial" w:hAnsi="Arial" w:cs="Arial"/>
                <w:sz w:val="20"/>
                <w:szCs w:val="20"/>
              </w:rPr>
              <w:t>Oficio</w:t>
            </w:r>
          </w:p>
        </w:tc>
      </w:tr>
      <w:tr w:rsidR="009831BE" w:rsidRPr="00B15294" w:rsidTr="009831BE">
        <w:trPr>
          <w:trHeight w:val="667"/>
        </w:trPr>
        <w:tc>
          <w:tcPr>
            <w:tcW w:w="1701" w:type="dxa"/>
            <w:vMerge/>
            <w:vAlign w:val="center"/>
          </w:tcPr>
          <w:p w:rsidR="009831BE" w:rsidRPr="00B15294" w:rsidRDefault="009831BE" w:rsidP="00E20ACB">
            <w:pPr>
              <w:jc w:val="center"/>
              <w:rPr>
                <w:rFonts w:ascii="Arial" w:hAnsi="Arial" w:cs="Arial"/>
                <w:b/>
                <w:bCs/>
                <w:sz w:val="20"/>
                <w:szCs w:val="20"/>
              </w:rPr>
            </w:pPr>
          </w:p>
        </w:tc>
        <w:tc>
          <w:tcPr>
            <w:tcW w:w="3828" w:type="dxa"/>
            <w:vAlign w:val="center"/>
          </w:tcPr>
          <w:p w:rsidR="009831BE" w:rsidRPr="00B15294" w:rsidRDefault="009831BE" w:rsidP="00E20ACB">
            <w:pPr>
              <w:jc w:val="both"/>
              <w:rPr>
                <w:rFonts w:ascii="Arial" w:hAnsi="Arial" w:cs="Arial"/>
                <w:sz w:val="20"/>
                <w:szCs w:val="20"/>
              </w:rPr>
            </w:pPr>
            <w:r>
              <w:rPr>
                <w:rFonts w:ascii="Arial" w:hAnsi="Arial" w:cs="Arial"/>
                <w:sz w:val="20"/>
                <w:szCs w:val="20"/>
              </w:rPr>
              <w:t>5</w:t>
            </w:r>
            <w:r w:rsidRPr="00B15294">
              <w:rPr>
                <w:rFonts w:ascii="Arial" w:hAnsi="Arial" w:cs="Arial"/>
                <w:sz w:val="20"/>
                <w:szCs w:val="20"/>
              </w:rPr>
              <w:t>.2. Revisar y firmar comunicación de Resolución </w:t>
            </w:r>
          </w:p>
        </w:tc>
        <w:tc>
          <w:tcPr>
            <w:tcW w:w="1842" w:type="dxa"/>
            <w:vAlign w:val="center"/>
          </w:tcPr>
          <w:p w:rsidR="009831BE" w:rsidRPr="00B15294" w:rsidRDefault="009831BE" w:rsidP="00E20ACB">
            <w:pPr>
              <w:jc w:val="center"/>
              <w:rPr>
                <w:rFonts w:ascii="Arial" w:hAnsi="Arial" w:cs="Arial"/>
                <w:bCs/>
                <w:sz w:val="20"/>
                <w:szCs w:val="20"/>
              </w:rPr>
            </w:pPr>
            <w:r w:rsidRPr="00B15294">
              <w:rPr>
                <w:rFonts w:ascii="Arial" w:hAnsi="Arial" w:cs="Arial"/>
                <w:bCs/>
                <w:sz w:val="20"/>
                <w:szCs w:val="20"/>
              </w:rPr>
              <w:t>Gerencia</w:t>
            </w:r>
          </w:p>
        </w:tc>
        <w:tc>
          <w:tcPr>
            <w:tcW w:w="1560" w:type="dxa"/>
            <w:vAlign w:val="center"/>
          </w:tcPr>
          <w:p w:rsidR="009831BE" w:rsidRPr="00B15294" w:rsidRDefault="009831BE" w:rsidP="00E20ACB">
            <w:pPr>
              <w:jc w:val="center"/>
              <w:rPr>
                <w:rFonts w:ascii="Arial" w:hAnsi="Arial" w:cs="Arial"/>
                <w:sz w:val="20"/>
                <w:szCs w:val="20"/>
              </w:rPr>
            </w:pPr>
            <w:r w:rsidRPr="00B15294">
              <w:rPr>
                <w:rFonts w:ascii="Arial" w:hAnsi="Arial" w:cs="Arial"/>
                <w:sz w:val="20"/>
                <w:szCs w:val="20"/>
              </w:rPr>
              <w:t>Comunicación de resolución </w:t>
            </w:r>
          </w:p>
        </w:tc>
      </w:tr>
      <w:tr w:rsidR="009831BE" w:rsidRPr="00B15294" w:rsidTr="009831BE">
        <w:trPr>
          <w:trHeight w:val="832"/>
        </w:trPr>
        <w:tc>
          <w:tcPr>
            <w:tcW w:w="1701" w:type="dxa"/>
            <w:vMerge/>
            <w:vAlign w:val="center"/>
          </w:tcPr>
          <w:p w:rsidR="009831BE" w:rsidRPr="00B15294" w:rsidRDefault="009831BE" w:rsidP="00E20ACB">
            <w:pPr>
              <w:jc w:val="center"/>
              <w:rPr>
                <w:rFonts w:ascii="Arial" w:hAnsi="Arial" w:cs="Arial"/>
                <w:b/>
                <w:bCs/>
                <w:sz w:val="20"/>
                <w:szCs w:val="20"/>
              </w:rPr>
            </w:pPr>
          </w:p>
        </w:tc>
        <w:tc>
          <w:tcPr>
            <w:tcW w:w="3828" w:type="dxa"/>
            <w:vAlign w:val="center"/>
          </w:tcPr>
          <w:p w:rsidR="009831BE" w:rsidRPr="00B15294" w:rsidRDefault="009831BE" w:rsidP="00E20ACB">
            <w:pPr>
              <w:jc w:val="both"/>
              <w:rPr>
                <w:rFonts w:ascii="Arial" w:hAnsi="Arial" w:cs="Arial"/>
                <w:sz w:val="20"/>
                <w:szCs w:val="20"/>
              </w:rPr>
            </w:pPr>
            <w:r>
              <w:rPr>
                <w:rFonts w:ascii="Arial" w:hAnsi="Arial" w:cs="Arial"/>
                <w:sz w:val="20"/>
                <w:szCs w:val="20"/>
              </w:rPr>
              <w:t>5</w:t>
            </w:r>
            <w:r w:rsidRPr="00B15294">
              <w:rPr>
                <w:rFonts w:ascii="Arial" w:hAnsi="Arial" w:cs="Arial"/>
                <w:sz w:val="20"/>
                <w:szCs w:val="20"/>
              </w:rPr>
              <w:t>.3. Entregar copias a: funcionario interesado, nómina para novedad e historia laboral </w:t>
            </w:r>
          </w:p>
        </w:tc>
        <w:tc>
          <w:tcPr>
            <w:tcW w:w="1842" w:type="dxa"/>
            <w:vAlign w:val="center"/>
          </w:tcPr>
          <w:p w:rsidR="009831BE" w:rsidRPr="00B15294" w:rsidRDefault="009831BE" w:rsidP="00E20ACB">
            <w:pPr>
              <w:jc w:val="center"/>
              <w:rPr>
                <w:rFonts w:ascii="Arial" w:hAnsi="Arial" w:cs="Arial"/>
                <w:bCs/>
                <w:sz w:val="20"/>
                <w:szCs w:val="20"/>
              </w:rPr>
            </w:pPr>
            <w:r w:rsidRPr="00B15294">
              <w:rPr>
                <w:rFonts w:ascii="Arial" w:hAnsi="Arial" w:cs="Arial"/>
                <w:bCs/>
                <w:sz w:val="20"/>
                <w:szCs w:val="20"/>
              </w:rPr>
              <w:t>Secretaria de Gerencia</w:t>
            </w:r>
          </w:p>
        </w:tc>
        <w:tc>
          <w:tcPr>
            <w:tcW w:w="1560" w:type="dxa"/>
            <w:vAlign w:val="center"/>
          </w:tcPr>
          <w:p w:rsidR="009831BE" w:rsidRPr="00B15294" w:rsidRDefault="009831BE" w:rsidP="00E20ACB">
            <w:pPr>
              <w:jc w:val="center"/>
              <w:rPr>
                <w:rFonts w:ascii="Arial" w:hAnsi="Arial" w:cs="Arial"/>
                <w:sz w:val="20"/>
                <w:szCs w:val="20"/>
              </w:rPr>
            </w:pPr>
            <w:r w:rsidRPr="00B15294">
              <w:rPr>
                <w:rFonts w:ascii="Arial" w:hAnsi="Arial" w:cs="Arial"/>
                <w:sz w:val="20"/>
                <w:szCs w:val="20"/>
              </w:rPr>
              <w:t>Comunicación radicada </w:t>
            </w:r>
          </w:p>
        </w:tc>
      </w:tr>
    </w:tbl>
    <w:p w:rsidR="00B44646" w:rsidRPr="00B15294" w:rsidRDefault="00B44646" w:rsidP="00A02973">
      <w:pPr>
        <w:tabs>
          <w:tab w:val="left" w:pos="567"/>
        </w:tabs>
        <w:jc w:val="both"/>
        <w:rPr>
          <w:rFonts w:ascii="Arial" w:hAnsi="Arial" w:cs="Arial"/>
          <w:b/>
          <w:bCs/>
          <w:color w:val="000000"/>
          <w:sz w:val="20"/>
          <w:szCs w:val="20"/>
        </w:rPr>
      </w:pPr>
      <w:r w:rsidRPr="00B15294">
        <w:rPr>
          <w:rFonts w:ascii="Arial" w:hAnsi="Arial" w:cs="Arial"/>
          <w:sz w:val="20"/>
          <w:szCs w:val="20"/>
        </w:rPr>
        <w:br/>
      </w:r>
      <w:r w:rsidR="00A02973" w:rsidRPr="00B15294">
        <w:rPr>
          <w:rFonts w:ascii="Arial" w:hAnsi="Arial" w:cs="Arial"/>
          <w:b/>
          <w:bCs/>
          <w:color w:val="000000"/>
          <w:sz w:val="20"/>
          <w:szCs w:val="20"/>
        </w:rPr>
        <w:t>6</w:t>
      </w:r>
      <w:r w:rsidR="00687F3D" w:rsidRPr="00B15294">
        <w:rPr>
          <w:rFonts w:ascii="Arial" w:hAnsi="Arial" w:cs="Arial"/>
          <w:b/>
          <w:bCs/>
          <w:color w:val="000000"/>
          <w:sz w:val="20"/>
          <w:szCs w:val="20"/>
        </w:rPr>
        <w:t>. REFERENCIAS</w:t>
      </w:r>
    </w:p>
    <w:p w:rsidR="00687F3D" w:rsidRPr="00B15294" w:rsidRDefault="00687F3D" w:rsidP="00E20ACB">
      <w:pPr>
        <w:rPr>
          <w:rFonts w:ascii="Arial" w:hAnsi="Arial" w:cs="Arial"/>
          <w:b/>
          <w:bCs/>
          <w:color w:val="000000"/>
          <w:sz w:val="20"/>
          <w:szCs w:val="20"/>
        </w:rPr>
      </w:pPr>
    </w:p>
    <w:p w:rsidR="00687F3D" w:rsidRPr="00B15294" w:rsidRDefault="00687F3D" w:rsidP="00B84642">
      <w:pPr>
        <w:numPr>
          <w:ilvl w:val="0"/>
          <w:numId w:val="1"/>
        </w:numPr>
        <w:ind w:left="567" w:hanging="567"/>
        <w:jc w:val="both"/>
        <w:rPr>
          <w:rFonts w:ascii="Arial" w:hAnsi="Arial" w:cs="Arial"/>
          <w:bCs/>
          <w:color w:val="000000"/>
          <w:sz w:val="20"/>
          <w:szCs w:val="20"/>
        </w:rPr>
      </w:pPr>
      <w:r w:rsidRPr="00B15294">
        <w:rPr>
          <w:rFonts w:ascii="Arial" w:hAnsi="Arial" w:cs="Arial"/>
          <w:bCs/>
          <w:color w:val="000000"/>
          <w:sz w:val="20"/>
          <w:szCs w:val="20"/>
        </w:rPr>
        <w:t>Decreto 2400 de 1968. Por el cual se modifican las normas que regulan la administración del personal civil y se dictan otras disposiciones.</w:t>
      </w:r>
    </w:p>
    <w:p w:rsidR="00687F3D" w:rsidRPr="00B15294" w:rsidRDefault="00687F3D" w:rsidP="00B84642">
      <w:pPr>
        <w:ind w:left="567" w:hanging="567"/>
        <w:jc w:val="both"/>
        <w:rPr>
          <w:rFonts w:ascii="Arial" w:hAnsi="Arial" w:cs="Arial"/>
          <w:bCs/>
          <w:color w:val="000000"/>
          <w:sz w:val="20"/>
          <w:szCs w:val="20"/>
        </w:rPr>
      </w:pPr>
    </w:p>
    <w:p w:rsidR="00687F3D" w:rsidRPr="00B15294" w:rsidRDefault="00687F3D" w:rsidP="00B84642">
      <w:pPr>
        <w:numPr>
          <w:ilvl w:val="0"/>
          <w:numId w:val="1"/>
        </w:numPr>
        <w:ind w:left="567" w:hanging="567"/>
        <w:jc w:val="both"/>
        <w:rPr>
          <w:rFonts w:ascii="Arial" w:hAnsi="Arial" w:cs="Arial"/>
          <w:bCs/>
          <w:color w:val="000000"/>
          <w:sz w:val="20"/>
          <w:szCs w:val="20"/>
        </w:rPr>
      </w:pPr>
      <w:r w:rsidRPr="00B15294">
        <w:rPr>
          <w:rFonts w:ascii="Arial" w:hAnsi="Arial" w:cs="Arial"/>
          <w:bCs/>
          <w:color w:val="000000"/>
          <w:sz w:val="20"/>
          <w:szCs w:val="20"/>
        </w:rPr>
        <w:t>Ley 100 de 1993. Por la cual se crea el sistema de seguridad social integral y se dictan otras disposiciones.</w:t>
      </w:r>
    </w:p>
    <w:p w:rsidR="00687F3D" w:rsidRPr="00B15294" w:rsidRDefault="00687F3D" w:rsidP="00B84642">
      <w:pPr>
        <w:ind w:left="567" w:hanging="567"/>
        <w:jc w:val="both"/>
        <w:rPr>
          <w:rFonts w:ascii="Arial" w:hAnsi="Arial" w:cs="Arial"/>
          <w:bCs/>
          <w:color w:val="000000"/>
          <w:sz w:val="20"/>
          <w:szCs w:val="20"/>
        </w:rPr>
      </w:pPr>
    </w:p>
    <w:p w:rsidR="00687F3D" w:rsidRPr="00B15294" w:rsidRDefault="00687F3D" w:rsidP="00B84642">
      <w:pPr>
        <w:numPr>
          <w:ilvl w:val="0"/>
          <w:numId w:val="1"/>
        </w:numPr>
        <w:ind w:left="567" w:hanging="567"/>
        <w:jc w:val="both"/>
        <w:rPr>
          <w:rFonts w:ascii="Arial" w:hAnsi="Arial" w:cs="Arial"/>
          <w:bCs/>
          <w:color w:val="000000"/>
          <w:sz w:val="20"/>
          <w:szCs w:val="20"/>
        </w:rPr>
      </w:pPr>
      <w:r w:rsidRPr="00B15294">
        <w:rPr>
          <w:rFonts w:ascii="Arial" w:hAnsi="Arial" w:cs="Arial"/>
          <w:bCs/>
          <w:color w:val="000000"/>
          <w:sz w:val="20"/>
          <w:szCs w:val="20"/>
        </w:rPr>
        <w:t>Decreto 1950 de 1973. Por el cual se reglamentan los decretos- leyes 2400 y 3074 de 1968 y otras normas sobre administración del personal civil.</w:t>
      </w:r>
    </w:p>
    <w:p w:rsidR="00687F3D" w:rsidRPr="00B15294" w:rsidRDefault="00687F3D" w:rsidP="00B84642">
      <w:pPr>
        <w:ind w:left="567" w:hanging="567"/>
        <w:jc w:val="both"/>
        <w:rPr>
          <w:rFonts w:ascii="Arial" w:hAnsi="Arial" w:cs="Arial"/>
          <w:bCs/>
          <w:color w:val="000000"/>
          <w:sz w:val="20"/>
          <w:szCs w:val="20"/>
        </w:rPr>
      </w:pPr>
    </w:p>
    <w:p w:rsidR="00687F3D" w:rsidRPr="00B15294" w:rsidRDefault="00687F3D" w:rsidP="00B84642">
      <w:pPr>
        <w:numPr>
          <w:ilvl w:val="0"/>
          <w:numId w:val="1"/>
        </w:numPr>
        <w:ind w:left="567" w:hanging="567"/>
        <w:jc w:val="both"/>
        <w:rPr>
          <w:rFonts w:ascii="Arial" w:hAnsi="Arial" w:cs="Arial"/>
          <w:bCs/>
          <w:color w:val="000000"/>
          <w:sz w:val="20"/>
          <w:szCs w:val="20"/>
        </w:rPr>
      </w:pPr>
      <w:r w:rsidRPr="00B15294">
        <w:rPr>
          <w:rFonts w:ascii="Arial" w:hAnsi="Arial" w:cs="Arial"/>
          <w:bCs/>
          <w:color w:val="000000"/>
          <w:sz w:val="20"/>
          <w:szCs w:val="20"/>
        </w:rPr>
        <w:t>Ley 755 de 2002. Por la cual se modifica el parágrafo del artículo 236 del Código Sustantivo del Trabajo - Ley María</w:t>
      </w:r>
    </w:p>
    <w:p w:rsidR="00B0551B" w:rsidRPr="00B15294" w:rsidRDefault="00B0551B" w:rsidP="00B84642">
      <w:pPr>
        <w:ind w:left="567" w:hanging="567"/>
        <w:jc w:val="both"/>
        <w:rPr>
          <w:rFonts w:ascii="Arial" w:hAnsi="Arial" w:cs="Arial"/>
          <w:sz w:val="20"/>
          <w:szCs w:val="20"/>
        </w:rPr>
      </w:pPr>
    </w:p>
    <w:p w:rsidR="00B0551B" w:rsidRPr="00B15294" w:rsidRDefault="00B0551B" w:rsidP="00B84642">
      <w:pPr>
        <w:numPr>
          <w:ilvl w:val="0"/>
          <w:numId w:val="1"/>
        </w:numPr>
        <w:ind w:left="567" w:hanging="567"/>
        <w:jc w:val="both"/>
        <w:rPr>
          <w:rFonts w:ascii="Arial" w:hAnsi="Arial" w:cs="Arial"/>
          <w:sz w:val="20"/>
          <w:szCs w:val="20"/>
        </w:rPr>
      </w:pPr>
      <w:r w:rsidRPr="00B15294">
        <w:rPr>
          <w:rFonts w:ascii="Arial" w:hAnsi="Arial" w:cs="Arial"/>
          <w:sz w:val="20"/>
          <w:szCs w:val="20"/>
        </w:rPr>
        <w:t>Decreto 1406 de 1999. Por el cual se adoptan unas disposiciones reglamentarias de la Ley 100 de 1993, se reglamenta parcialmente el artículo 91 de la Ley 488 de diciembre 24 de 1998, se dictan disposiciones para la puesta en operación del Registro Único de Aportantes al Sistema de Seguridad Social Integral, se establece el régimen de recaudación de aportes que financian dicho Sistema y se dictan otras  disposiciones.</w:t>
      </w:r>
    </w:p>
    <w:p w:rsidR="00B0551B" w:rsidRPr="00B15294" w:rsidRDefault="00B0551B" w:rsidP="00B84642">
      <w:pPr>
        <w:ind w:left="567" w:hanging="567"/>
        <w:jc w:val="both"/>
        <w:rPr>
          <w:rFonts w:ascii="Arial" w:hAnsi="Arial" w:cs="Arial"/>
          <w:sz w:val="20"/>
          <w:szCs w:val="20"/>
        </w:rPr>
      </w:pPr>
    </w:p>
    <w:p w:rsidR="00B0551B" w:rsidRPr="00B15294" w:rsidRDefault="00B0551B" w:rsidP="00B84642">
      <w:pPr>
        <w:numPr>
          <w:ilvl w:val="0"/>
          <w:numId w:val="1"/>
        </w:numPr>
        <w:ind w:left="567" w:hanging="567"/>
        <w:jc w:val="both"/>
        <w:rPr>
          <w:rFonts w:ascii="Arial" w:hAnsi="Arial" w:cs="Arial"/>
          <w:sz w:val="20"/>
          <w:szCs w:val="20"/>
        </w:rPr>
      </w:pPr>
      <w:r w:rsidRPr="00B15294">
        <w:rPr>
          <w:rFonts w:ascii="Arial" w:hAnsi="Arial" w:cs="Arial"/>
          <w:sz w:val="20"/>
          <w:szCs w:val="20"/>
        </w:rPr>
        <w:t>Decreto 806 de 1998. Por el cual se reglamenta la afiliación al Régimen de Seguridad Social en Salud y la prestación de los beneficios del servicio público esencial de Seguridad Social en Salud y como servicio de interés general, en todo el territorio  nacional.</w:t>
      </w:r>
    </w:p>
    <w:p w:rsidR="00B84642" w:rsidRDefault="00B84642" w:rsidP="00E20ACB">
      <w:pPr>
        <w:rPr>
          <w:rFonts w:ascii="Arial" w:hAnsi="Arial" w:cs="Arial"/>
          <w:sz w:val="20"/>
          <w:szCs w:val="20"/>
        </w:rPr>
      </w:pPr>
    </w:p>
    <w:p w:rsidR="00274290" w:rsidRDefault="00274290" w:rsidP="00E20ACB">
      <w:pPr>
        <w:rPr>
          <w:rFonts w:ascii="Arial" w:hAnsi="Arial" w:cs="Arial"/>
          <w:sz w:val="20"/>
          <w:szCs w:val="20"/>
        </w:rPr>
        <w:sectPr w:rsidR="00274290" w:rsidSect="009831BE">
          <w:headerReference w:type="default" r:id="rId10"/>
          <w:pgSz w:w="12242" w:h="15842" w:code="1"/>
          <w:pgMar w:top="1418" w:right="1588" w:bottom="1418" w:left="1814" w:header="709" w:footer="709" w:gutter="0"/>
          <w:cols w:space="708"/>
          <w:docGrid w:linePitch="360"/>
        </w:sectPr>
      </w:pPr>
    </w:p>
    <w:p w:rsidR="00B84642" w:rsidRDefault="00B84642" w:rsidP="00E20ACB">
      <w:pPr>
        <w:rPr>
          <w:rFonts w:ascii="Arial" w:hAnsi="Arial" w:cs="Arial"/>
          <w:sz w:val="20"/>
          <w:szCs w:val="20"/>
        </w:rPr>
      </w:pPr>
    </w:p>
    <w:p w:rsidR="00B84642" w:rsidRPr="00B15294" w:rsidRDefault="00B84642" w:rsidP="00E44020">
      <w:pPr>
        <w:numPr>
          <w:ilvl w:val="0"/>
          <w:numId w:val="1"/>
        </w:numPr>
        <w:tabs>
          <w:tab w:val="left" w:pos="567"/>
        </w:tabs>
        <w:ind w:left="567" w:hanging="567"/>
        <w:jc w:val="both"/>
        <w:rPr>
          <w:rFonts w:ascii="Arial" w:hAnsi="Arial" w:cs="Arial"/>
          <w:sz w:val="20"/>
          <w:szCs w:val="20"/>
        </w:rPr>
      </w:pPr>
      <w:r w:rsidRPr="00B15294">
        <w:rPr>
          <w:rFonts w:ascii="Arial" w:hAnsi="Arial" w:cs="Arial"/>
          <w:sz w:val="20"/>
          <w:szCs w:val="20"/>
        </w:rPr>
        <w:t>Decreto 1295 de 1994. Por el cual se determina la organización y administración del Sistema General de Riesgos Profesionales.</w:t>
      </w:r>
    </w:p>
    <w:p w:rsidR="00B84642" w:rsidRDefault="00B84642" w:rsidP="00B84642">
      <w:pPr>
        <w:rPr>
          <w:rFonts w:ascii="Arial" w:hAnsi="Arial" w:cs="Arial"/>
          <w:sz w:val="20"/>
          <w:szCs w:val="20"/>
        </w:rPr>
      </w:pPr>
    </w:p>
    <w:p w:rsidR="00B84642" w:rsidRPr="00B15294" w:rsidRDefault="00B84642" w:rsidP="00E20ACB">
      <w:pPr>
        <w:rPr>
          <w:rFonts w:ascii="Arial" w:hAnsi="Arial" w:cs="Arial"/>
          <w:sz w:val="20"/>
          <w:szCs w:val="20"/>
        </w:rPr>
      </w:pPr>
    </w:p>
    <w:p w:rsidR="00B0551B" w:rsidRPr="00B15294" w:rsidRDefault="00E44020" w:rsidP="00E20ACB">
      <w:pPr>
        <w:rPr>
          <w:rFonts w:ascii="Arial" w:hAnsi="Arial" w:cs="Arial"/>
          <w:b/>
          <w:bCs/>
          <w:color w:val="000000"/>
          <w:sz w:val="20"/>
          <w:szCs w:val="20"/>
        </w:rPr>
      </w:pPr>
      <w:r>
        <w:rPr>
          <w:rFonts w:ascii="Arial" w:hAnsi="Arial" w:cs="Arial"/>
          <w:b/>
          <w:bCs/>
          <w:color w:val="000000"/>
          <w:sz w:val="20"/>
          <w:szCs w:val="20"/>
        </w:rPr>
        <w:t>7</w:t>
      </w:r>
      <w:r w:rsidR="00B0551B" w:rsidRPr="00B15294">
        <w:rPr>
          <w:rFonts w:ascii="Arial" w:hAnsi="Arial" w:cs="Arial"/>
          <w:b/>
          <w:bCs/>
          <w:color w:val="000000"/>
          <w:sz w:val="20"/>
          <w:szCs w:val="20"/>
        </w:rPr>
        <w:t xml:space="preserve">. ANEXOS </w:t>
      </w:r>
    </w:p>
    <w:p w:rsidR="00B0551B" w:rsidRPr="00B15294" w:rsidRDefault="00B0551B" w:rsidP="00E20ACB">
      <w:pPr>
        <w:rPr>
          <w:rFonts w:ascii="Arial" w:hAnsi="Arial" w:cs="Arial"/>
          <w:b/>
          <w:bCs/>
          <w:color w:val="000000"/>
          <w:sz w:val="20"/>
          <w:szCs w:val="20"/>
        </w:rPr>
      </w:pPr>
    </w:p>
    <w:p w:rsidR="00B0551B" w:rsidRPr="00B15294" w:rsidRDefault="00B0551B" w:rsidP="00E44020">
      <w:pPr>
        <w:numPr>
          <w:ilvl w:val="0"/>
          <w:numId w:val="1"/>
        </w:numPr>
        <w:ind w:left="567" w:hanging="567"/>
        <w:rPr>
          <w:rFonts w:ascii="Arial" w:hAnsi="Arial" w:cs="Arial"/>
          <w:bCs/>
          <w:color w:val="000000"/>
          <w:sz w:val="20"/>
          <w:szCs w:val="20"/>
        </w:rPr>
      </w:pPr>
      <w:r w:rsidRPr="00B15294">
        <w:rPr>
          <w:rFonts w:ascii="Arial" w:hAnsi="Arial" w:cs="Arial"/>
          <w:bCs/>
          <w:color w:val="000000"/>
          <w:sz w:val="20"/>
          <w:szCs w:val="20"/>
        </w:rPr>
        <w:t>Formato Estudio de solicitud de licencia ordinaria.</w:t>
      </w:r>
    </w:p>
    <w:p w:rsidR="00B84642" w:rsidRDefault="00B84642" w:rsidP="00E20ACB">
      <w:pPr>
        <w:rPr>
          <w:rFonts w:ascii="Arial" w:hAnsi="Arial" w:cs="Arial"/>
          <w:sz w:val="20"/>
          <w:szCs w:val="20"/>
        </w:rPr>
      </w:pPr>
    </w:p>
    <w:p w:rsidR="00B84642" w:rsidRDefault="00B84642" w:rsidP="00E20ACB">
      <w:pPr>
        <w:rPr>
          <w:rFonts w:ascii="Arial" w:hAnsi="Arial" w:cs="Arial"/>
          <w:sz w:val="20"/>
          <w:szCs w:val="20"/>
        </w:rPr>
      </w:pPr>
    </w:p>
    <w:p w:rsidR="00B84642" w:rsidRDefault="00B84642" w:rsidP="00E20ACB">
      <w:pPr>
        <w:rPr>
          <w:rFonts w:ascii="Arial" w:hAnsi="Arial" w:cs="Arial"/>
          <w:sz w:val="20"/>
          <w:szCs w:val="20"/>
        </w:rPr>
      </w:pPr>
    </w:p>
    <w:p w:rsidR="00B84642" w:rsidRDefault="00B84642" w:rsidP="00E20ACB">
      <w:pPr>
        <w:rPr>
          <w:rFonts w:ascii="Arial" w:hAnsi="Arial" w:cs="Arial"/>
          <w:sz w:val="20"/>
          <w:szCs w:val="20"/>
        </w:rPr>
      </w:pPr>
    </w:p>
    <w:p w:rsidR="00B84642" w:rsidRDefault="00B84642" w:rsidP="00E20ACB">
      <w:pPr>
        <w:rPr>
          <w:rFonts w:ascii="Arial" w:hAnsi="Arial" w:cs="Arial"/>
          <w:sz w:val="20"/>
          <w:szCs w:val="20"/>
        </w:rPr>
      </w:pPr>
    </w:p>
    <w:p w:rsidR="00B84642" w:rsidRDefault="00B84642" w:rsidP="00E20ACB">
      <w:pPr>
        <w:rPr>
          <w:rFonts w:ascii="Arial" w:hAnsi="Arial" w:cs="Arial"/>
          <w:sz w:val="20"/>
          <w:szCs w:val="20"/>
        </w:rPr>
      </w:pPr>
    </w:p>
    <w:p w:rsidR="00B84642" w:rsidRDefault="00B84642" w:rsidP="00E20ACB">
      <w:pPr>
        <w:rPr>
          <w:rFonts w:ascii="Arial" w:hAnsi="Arial" w:cs="Arial"/>
          <w:sz w:val="20"/>
          <w:szCs w:val="20"/>
        </w:rPr>
      </w:pPr>
    </w:p>
    <w:p w:rsidR="00B84642" w:rsidRDefault="00B84642" w:rsidP="00E20ACB">
      <w:pPr>
        <w:rPr>
          <w:rFonts w:ascii="Arial" w:hAnsi="Arial" w:cs="Arial"/>
          <w:sz w:val="20"/>
          <w:szCs w:val="20"/>
        </w:rPr>
      </w:pPr>
    </w:p>
    <w:p w:rsidR="00B84642" w:rsidRDefault="00B84642" w:rsidP="00E20ACB">
      <w:pPr>
        <w:rPr>
          <w:rFonts w:ascii="Arial" w:hAnsi="Arial" w:cs="Arial"/>
          <w:sz w:val="20"/>
          <w:szCs w:val="20"/>
        </w:rPr>
      </w:pPr>
    </w:p>
    <w:p w:rsidR="00B84642" w:rsidRDefault="00B84642" w:rsidP="00E20ACB">
      <w:pPr>
        <w:rPr>
          <w:rFonts w:ascii="Arial" w:hAnsi="Arial" w:cs="Arial"/>
          <w:sz w:val="20"/>
          <w:szCs w:val="20"/>
        </w:rPr>
      </w:pPr>
    </w:p>
    <w:p w:rsidR="00B84642" w:rsidRDefault="00B84642" w:rsidP="00E20ACB">
      <w:pPr>
        <w:rPr>
          <w:rFonts w:ascii="Arial" w:hAnsi="Arial" w:cs="Arial"/>
          <w:sz w:val="20"/>
          <w:szCs w:val="20"/>
        </w:rPr>
      </w:pPr>
    </w:p>
    <w:p w:rsidR="00B84642" w:rsidRDefault="00B84642" w:rsidP="00E20ACB">
      <w:pPr>
        <w:rPr>
          <w:rFonts w:ascii="Arial" w:hAnsi="Arial" w:cs="Arial"/>
          <w:sz w:val="20"/>
          <w:szCs w:val="20"/>
        </w:rPr>
      </w:pPr>
    </w:p>
    <w:p w:rsidR="00B84642" w:rsidRDefault="00B84642" w:rsidP="00E20ACB">
      <w:pPr>
        <w:rPr>
          <w:rFonts w:ascii="Arial" w:hAnsi="Arial" w:cs="Arial"/>
          <w:sz w:val="20"/>
          <w:szCs w:val="20"/>
        </w:rPr>
      </w:pPr>
    </w:p>
    <w:p w:rsidR="00B84642" w:rsidRDefault="00B84642" w:rsidP="00E20ACB">
      <w:pPr>
        <w:rPr>
          <w:rFonts w:ascii="Arial" w:hAnsi="Arial" w:cs="Arial"/>
          <w:sz w:val="20"/>
          <w:szCs w:val="20"/>
        </w:rPr>
      </w:pPr>
    </w:p>
    <w:p w:rsidR="00B84642" w:rsidRDefault="00B84642" w:rsidP="00E20ACB">
      <w:pPr>
        <w:rPr>
          <w:rFonts w:ascii="Arial" w:hAnsi="Arial" w:cs="Arial"/>
          <w:sz w:val="20"/>
          <w:szCs w:val="20"/>
        </w:rPr>
      </w:pPr>
    </w:p>
    <w:p w:rsidR="00B84642" w:rsidRDefault="00B84642" w:rsidP="00E20ACB">
      <w:pPr>
        <w:rPr>
          <w:rFonts w:ascii="Arial" w:hAnsi="Arial" w:cs="Arial"/>
          <w:sz w:val="20"/>
          <w:szCs w:val="20"/>
        </w:rPr>
      </w:pPr>
    </w:p>
    <w:p w:rsidR="00B84642" w:rsidRDefault="00B84642" w:rsidP="00E20ACB">
      <w:pPr>
        <w:rPr>
          <w:rFonts w:ascii="Arial" w:hAnsi="Arial" w:cs="Arial"/>
          <w:sz w:val="20"/>
          <w:szCs w:val="20"/>
        </w:rPr>
      </w:pPr>
    </w:p>
    <w:p w:rsidR="00B84642" w:rsidRDefault="00B84642" w:rsidP="00E20ACB">
      <w:pPr>
        <w:rPr>
          <w:rFonts w:ascii="Arial" w:hAnsi="Arial" w:cs="Arial"/>
          <w:sz w:val="20"/>
          <w:szCs w:val="20"/>
        </w:rPr>
      </w:pPr>
    </w:p>
    <w:p w:rsidR="00B84642" w:rsidRDefault="00B84642" w:rsidP="00E20ACB">
      <w:pPr>
        <w:rPr>
          <w:rFonts w:ascii="Arial" w:hAnsi="Arial" w:cs="Arial"/>
          <w:sz w:val="20"/>
          <w:szCs w:val="20"/>
        </w:rPr>
      </w:pPr>
    </w:p>
    <w:p w:rsidR="00B84642" w:rsidRDefault="00B84642" w:rsidP="00E20ACB">
      <w:pPr>
        <w:rPr>
          <w:rFonts w:ascii="Arial" w:hAnsi="Arial" w:cs="Arial"/>
          <w:sz w:val="20"/>
          <w:szCs w:val="20"/>
        </w:rPr>
      </w:pPr>
    </w:p>
    <w:p w:rsidR="00B84642" w:rsidRDefault="00B84642" w:rsidP="00E20ACB">
      <w:pPr>
        <w:rPr>
          <w:rFonts w:ascii="Arial" w:hAnsi="Arial" w:cs="Arial"/>
          <w:sz w:val="20"/>
          <w:szCs w:val="20"/>
        </w:rPr>
      </w:pPr>
    </w:p>
    <w:p w:rsidR="00B84642" w:rsidRDefault="00B84642" w:rsidP="00E20ACB">
      <w:pPr>
        <w:rPr>
          <w:rFonts w:ascii="Arial" w:hAnsi="Arial" w:cs="Arial"/>
          <w:sz w:val="20"/>
          <w:szCs w:val="20"/>
        </w:rPr>
      </w:pPr>
    </w:p>
    <w:p w:rsidR="00B84642" w:rsidRDefault="00B84642" w:rsidP="00E20ACB">
      <w:pPr>
        <w:rPr>
          <w:rFonts w:ascii="Arial" w:hAnsi="Arial" w:cs="Arial"/>
          <w:sz w:val="20"/>
          <w:szCs w:val="20"/>
        </w:rPr>
      </w:pPr>
    </w:p>
    <w:p w:rsidR="00B84642" w:rsidRDefault="00B84642" w:rsidP="00E20ACB">
      <w:pPr>
        <w:rPr>
          <w:rFonts w:ascii="Arial" w:hAnsi="Arial" w:cs="Arial"/>
          <w:sz w:val="20"/>
          <w:szCs w:val="20"/>
        </w:rPr>
      </w:pPr>
    </w:p>
    <w:p w:rsidR="00B84642" w:rsidRDefault="00B84642" w:rsidP="00E20ACB">
      <w:pPr>
        <w:rPr>
          <w:rFonts w:ascii="Arial" w:hAnsi="Arial" w:cs="Arial"/>
          <w:sz w:val="20"/>
          <w:szCs w:val="20"/>
        </w:rPr>
      </w:pPr>
    </w:p>
    <w:p w:rsidR="00B84642" w:rsidRDefault="00B84642" w:rsidP="00E20ACB">
      <w:pPr>
        <w:rPr>
          <w:rFonts w:ascii="Arial" w:hAnsi="Arial" w:cs="Arial"/>
          <w:sz w:val="20"/>
          <w:szCs w:val="20"/>
        </w:rPr>
      </w:pPr>
    </w:p>
    <w:p w:rsidR="00B84642" w:rsidRDefault="00B84642" w:rsidP="00E20ACB">
      <w:pPr>
        <w:rPr>
          <w:rFonts w:ascii="Arial" w:hAnsi="Arial" w:cs="Arial"/>
          <w:sz w:val="20"/>
          <w:szCs w:val="20"/>
        </w:rPr>
      </w:pPr>
    </w:p>
    <w:p w:rsidR="00B84642" w:rsidRDefault="00B84642" w:rsidP="00E20ACB">
      <w:pPr>
        <w:rPr>
          <w:rFonts w:ascii="Arial" w:hAnsi="Arial" w:cs="Arial"/>
          <w:sz w:val="20"/>
          <w:szCs w:val="20"/>
        </w:rPr>
      </w:pPr>
    </w:p>
    <w:p w:rsidR="00B84642" w:rsidRDefault="00B84642" w:rsidP="00E20ACB">
      <w:pPr>
        <w:rPr>
          <w:rFonts w:ascii="Arial" w:hAnsi="Arial" w:cs="Arial"/>
          <w:sz w:val="20"/>
          <w:szCs w:val="20"/>
        </w:rPr>
      </w:pPr>
    </w:p>
    <w:p w:rsidR="00B84642" w:rsidRDefault="00B84642" w:rsidP="00E20ACB">
      <w:pPr>
        <w:rPr>
          <w:rFonts w:ascii="Arial" w:hAnsi="Arial" w:cs="Arial"/>
          <w:sz w:val="20"/>
          <w:szCs w:val="20"/>
        </w:rPr>
      </w:pPr>
    </w:p>
    <w:p w:rsidR="00724C12" w:rsidRPr="00B15294" w:rsidRDefault="00724C12" w:rsidP="00B84642">
      <w:pPr>
        <w:rPr>
          <w:rFonts w:ascii="Arial" w:hAnsi="Arial" w:cs="Arial"/>
          <w:sz w:val="20"/>
          <w:szCs w:val="20"/>
        </w:rPr>
      </w:pPr>
    </w:p>
    <w:sectPr w:rsidR="00724C12" w:rsidRPr="00B15294" w:rsidSect="009831BE">
      <w:headerReference w:type="default" r:id="rId11"/>
      <w:footerReference w:type="default" r:id="rId12"/>
      <w:pgSz w:w="12242" w:h="15842" w:code="1"/>
      <w:pgMar w:top="1418" w:right="1588" w:bottom="1418" w:left="181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461D" w:rsidRDefault="0093461D" w:rsidP="00A94B57">
      <w:r>
        <w:separator/>
      </w:r>
    </w:p>
  </w:endnote>
  <w:endnote w:type="continuationSeparator" w:id="0">
    <w:p w:rsidR="0093461D" w:rsidRDefault="0093461D" w:rsidP="00A94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89" w:type="dxa"/>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1105"/>
      <w:gridCol w:w="3857"/>
      <w:gridCol w:w="3827"/>
    </w:tblGrid>
    <w:tr w:rsidR="00274290" w:rsidTr="00157C3D">
      <w:trPr>
        <w:trHeight w:val="354"/>
      </w:trPr>
      <w:tc>
        <w:tcPr>
          <w:tcW w:w="4962" w:type="dxa"/>
          <w:gridSpan w:val="2"/>
          <w:vAlign w:val="center"/>
        </w:tcPr>
        <w:p w:rsidR="00274290" w:rsidRPr="00B84642" w:rsidRDefault="00274290" w:rsidP="00157C3D">
          <w:pPr>
            <w:tabs>
              <w:tab w:val="left" w:pos="7275"/>
            </w:tabs>
            <w:jc w:val="center"/>
            <w:rPr>
              <w:rFonts w:ascii="Arial" w:hAnsi="Arial" w:cs="Arial"/>
              <w:b/>
              <w:sz w:val="20"/>
              <w:szCs w:val="20"/>
            </w:rPr>
          </w:pPr>
          <w:r w:rsidRPr="00B84642">
            <w:rPr>
              <w:rFonts w:ascii="Arial" w:hAnsi="Arial" w:cs="Arial"/>
              <w:b/>
              <w:sz w:val="20"/>
              <w:szCs w:val="20"/>
            </w:rPr>
            <w:t>REVISO</w:t>
          </w:r>
        </w:p>
      </w:tc>
      <w:tc>
        <w:tcPr>
          <w:tcW w:w="3827" w:type="dxa"/>
          <w:vAlign w:val="center"/>
        </w:tcPr>
        <w:p w:rsidR="00274290" w:rsidRPr="00B84642" w:rsidRDefault="00274290" w:rsidP="00157C3D">
          <w:pPr>
            <w:tabs>
              <w:tab w:val="left" w:pos="7275"/>
            </w:tabs>
            <w:jc w:val="center"/>
            <w:rPr>
              <w:rFonts w:ascii="Arial" w:hAnsi="Arial" w:cs="Arial"/>
              <w:b/>
              <w:sz w:val="20"/>
              <w:szCs w:val="20"/>
            </w:rPr>
          </w:pPr>
          <w:r w:rsidRPr="00B84642">
            <w:rPr>
              <w:rFonts w:ascii="Arial" w:hAnsi="Arial" w:cs="Arial"/>
              <w:b/>
              <w:sz w:val="20"/>
              <w:szCs w:val="20"/>
            </w:rPr>
            <w:t>APROBÓ</w:t>
          </w:r>
        </w:p>
      </w:tc>
    </w:tr>
    <w:tr w:rsidR="00274290" w:rsidTr="00157C3D">
      <w:trPr>
        <w:trHeight w:val="250"/>
      </w:trPr>
      <w:tc>
        <w:tcPr>
          <w:tcW w:w="1105" w:type="dxa"/>
          <w:vAlign w:val="center"/>
        </w:tcPr>
        <w:p w:rsidR="00274290" w:rsidRPr="00B84642" w:rsidRDefault="00274290" w:rsidP="00157C3D">
          <w:pPr>
            <w:tabs>
              <w:tab w:val="left" w:pos="7275"/>
            </w:tabs>
            <w:rPr>
              <w:rFonts w:ascii="Arial" w:hAnsi="Arial" w:cs="Arial"/>
              <w:b/>
              <w:sz w:val="20"/>
              <w:szCs w:val="20"/>
            </w:rPr>
          </w:pPr>
          <w:r w:rsidRPr="00B84642">
            <w:rPr>
              <w:rFonts w:ascii="Arial" w:hAnsi="Arial" w:cs="Arial"/>
              <w:b/>
              <w:sz w:val="20"/>
              <w:szCs w:val="20"/>
            </w:rPr>
            <w:t>CARGO</w:t>
          </w:r>
        </w:p>
      </w:tc>
      <w:tc>
        <w:tcPr>
          <w:tcW w:w="3857" w:type="dxa"/>
          <w:vAlign w:val="center"/>
        </w:tcPr>
        <w:p w:rsidR="00274290" w:rsidRPr="00B84642" w:rsidRDefault="00274290" w:rsidP="00157C3D">
          <w:pPr>
            <w:tabs>
              <w:tab w:val="left" w:pos="7275"/>
            </w:tabs>
            <w:jc w:val="center"/>
            <w:rPr>
              <w:rFonts w:ascii="Arial" w:hAnsi="Arial" w:cs="Arial"/>
              <w:b/>
              <w:sz w:val="20"/>
              <w:szCs w:val="20"/>
            </w:rPr>
          </w:pPr>
        </w:p>
      </w:tc>
      <w:tc>
        <w:tcPr>
          <w:tcW w:w="3827" w:type="dxa"/>
          <w:vAlign w:val="center"/>
        </w:tcPr>
        <w:p w:rsidR="00274290" w:rsidRPr="00B84642" w:rsidRDefault="00274290" w:rsidP="00157C3D">
          <w:pPr>
            <w:tabs>
              <w:tab w:val="left" w:pos="7275"/>
            </w:tabs>
            <w:jc w:val="center"/>
            <w:rPr>
              <w:rFonts w:ascii="Arial" w:hAnsi="Arial" w:cs="Arial"/>
              <w:b/>
              <w:sz w:val="20"/>
              <w:szCs w:val="20"/>
            </w:rPr>
          </w:pPr>
        </w:p>
      </w:tc>
    </w:tr>
    <w:tr w:rsidR="00274290" w:rsidTr="00157C3D">
      <w:trPr>
        <w:trHeight w:val="309"/>
      </w:trPr>
      <w:tc>
        <w:tcPr>
          <w:tcW w:w="1105" w:type="dxa"/>
          <w:vAlign w:val="center"/>
        </w:tcPr>
        <w:p w:rsidR="00274290" w:rsidRPr="00B84642" w:rsidRDefault="00274290" w:rsidP="00157C3D">
          <w:pPr>
            <w:tabs>
              <w:tab w:val="left" w:pos="7275"/>
            </w:tabs>
            <w:rPr>
              <w:rFonts w:ascii="Arial" w:hAnsi="Arial" w:cs="Arial"/>
              <w:b/>
              <w:sz w:val="20"/>
              <w:szCs w:val="20"/>
            </w:rPr>
          </w:pPr>
          <w:r w:rsidRPr="00B84642">
            <w:rPr>
              <w:rFonts w:ascii="Arial" w:hAnsi="Arial" w:cs="Arial"/>
              <w:b/>
              <w:sz w:val="20"/>
              <w:szCs w:val="20"/>
            </w:rPr>
            <w:t>FIRMA</w:t>
          </w:r>
        </w:p>
      </w:tc>
      <w:tc>
        <w:tcPr>
          <w:tcW w:w="3857" w:type="dxa"/>
          <w:vAlign w:val="center"/>
        </w:tcPr>
        <w:p w:rsidR="00274290" w:rsidRPr="00B84642" w:rsidRDefault="00274290" w:rsidP="00157C3D">
          <w:pPr>
            <w:tabs>
              <w:tab w:val="left" w:pos="7275"/>
            </w:tabs>
            <w:rPr>
              <w:rFonts w:ascii="Arial" w:hAnsi="Arial" w:cs="Arial"/>
              <w:b/>
              <w:sz w:val="20"/>
              <w:szCs w:val="20"/>
            </w:rPr>
          </w:pPr>
        </w:p>
      </w:tc>
      <w:tc>
        <w:tcPr>
          <w:tcW w:w="3827" w:type="dxa"/>
          <w:vAlign w:val="center"/>
        </w:tcPr>
        <w:p w:rsidR="00274290" w:rsidRPr="00B84642" w:rsidRDefault="00274290" w:rsidP="00157C3D">
          <w:pPr>
            <w:tabs>
              <w:tab w:val="left" w:pos="7275"/>
            </w:tabs>
            <w:rPr>
              <w:rFonts w:ascii="Arial" w:hAnsi="Arial" w:cs="Arial"/>
              <w:b/>
              <w:sz w:val="20"/>
              <w:szCs w:val="20"/>
            </w:rPr>
          </w:pPr>
        </w:p>
      </w:tc>
    </w:tr>
  </w:tbl>
  <w:p w:rsidR="00274290" w:rsidRDefault="0027429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461D" w:rsidRDefault="0093461D" w:rsidP="00A94B57">
      <w:r>
        <w:separator/>
      </w:r>
    </w:p>
  </w:footnote>
  <w:footnote w:type="continuationSeparator" w:id="0">
    <w:p w:rsidR="0093461D" w:rsidRDefault="0093461D" w:rsidP="00A94B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89"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701"/>
      <w:gridCol w:w="4395"/>
      <w:gridCol w:w="2693"/>
    </w:tblGrid>
    <w:tr w:rsidR="00274290" w:rsidRPr="00775514" w:rsidTr="00157C3D">
      <w:trPr>
        <w:trHeight w:val="498"/>
      </w:trPr>
      <w:tc>
        <w:tcPr>
          <w:tcW w:w="1701" w:type="dxa"/>
          <w:vMerge w:val="restart"/>
        </w:tcPr>
        <w:p w:rsidR="00274290" w:rsidRPr="00775514" w:rsidRDefault="00274290" w:rsidP="00157C3D">
          <w:pPr>
            <w:tabs>
              <w:tab w:val="left" w:pos="7275"/>
            </w:tabs>
            <w:rPr>
              <w:rFonts w:ascii="Arial" w:hAnsi="Arial" w:cs="Arial"/>
              <w:sz w:val="20"/>
              <w:szCs w:val="20"/>
            </w:rPr>
          </w:pPr>
          <w:r w:rsidRPr="00775514">
            <w:object w:dxaOrig="2085" w:dyaOrig="26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0.75pt;height:78pt">
                <v:imagedata r:id="rId1" o:title=""/>
              </v:shape>
            </w:object>
          </w:r>
        </w:p>
      </w:tc>
      <w:tc>
        <w:tcPr>
          <w:tcW w:w="4395" w:type="dxa"/>
          <w:vMerge w:val="restart"/>
          <w:vAlign w:val="center"/>
        </w:tcPr>
        <w:p w:rsidR="00274290" w:rsidRDefault="00274290" w:rsidP="00157C3D">
          <w:pPr>
            <w:tabs>
              <w:tab w:val="left" w:pos="7275"/>
            </w:tabs>
            <w:jc w:val="center"/>
            <w:rPr>
              <w:rFonts w:ascii="Arial" w:hAnsi="Arial" w:cs="Arial"/>
              <w:b/>
              <w:sz w:val="20"/>
              <w:szCs w:val="20"/>
            </w:rPr>
          </w:pPr>
          <w:r>
            <w:rPr>
              <w:rFonts w:ascii="Arial" w:hAnsi="Arial" w:cs="Arial"/>
              <w:b/>
              <w:sz w:val="20"/>
              <w:szCs w:val="20"/>
            </w:rPr>
            <w:t>LICENCIAS</w:t>
          </w:r>
        </w:p>
        <w:p w:rsidR="00274290" w:rsidRPr="00775514" w:rsidRDefault="00274290" w:rsidP="00157C3D">
          <w:pPr>
            <w:tabs>
              <w:tab w:val="left" w:pos="7275"/>
            </w:tabs>
            <w:jc w:val="center"/>
            <w:rPr>
              <w:rFonts w:ascii="Arial" w:hAnsi="Arial" w:cs="Arial"/>
              <w:b/>
              <w:sz w:val="20"/>
              <w:szCs w:val="20"/>
            </w:rPr>
          </w:pPr>
          <w:r>
            <w:rPr>
              <w:rFonts w:ascii="Arial" w:hAnsi="Arial" w:cs="Arial"/>
              <w:b/>
              <w:sz w:val="20"/>
              <w:szCs w:val="20"/>
            </w:rPr>
            <w:t>PR-GT</w:t>
          </w:r>
          <w:r w:rsidRPr="00775514">
            <w:rPr>
              <w:rFonts w:ascii="Arial" w:hAnsi="Arial" w:cs="Arial"/>
              <w:b/>
              <w:sz w:val="20"/>
              <w:szCs w:val="20"/>
            </w:rPr>
            <w:t>-0</w:t>
          </w:r>
          <w:r>
            <w:rPr>
              <w:rFonts w:ascii="Arial" w:hAnsi="Arial" w:cs="Arial"/>
              <w:b/>
              <w:sz w:val="20"/>
              <w:szCs w:val="20"/>
            </w:rPr>
            <w:t>5</w:t>
          </w:r>
        </w:p>
      </w:tc>
      <w:tc>
        <w:tcPr>
          <w:tcW w:w="2693" w:type="dxa"/>
          <w:vAlign w:val="center"/>
        </w:tcPr>
        <w:p w:rsidR="00274290" w:rsidRPr="00775514" w:rsidRDefault="00274290" w:rsidP="00157C3D">
          <w:pPr>
            <w:tabs>
              <w:tab w:val="left" w:pos="7275"/>
            </w:tabs>
            <w:rPr>
              <w:rFonts w:ascii="Arial" w:hAnsi="Arial" w:cs="Arial"/>
              <w:b/>
              <w:sz w:val="20"/>
              <w:szCs w:val="20"/>
            </w:rPr>
          </w:pPr>
          <w:r w:rsidRPr="00775514">
            <w:rPr>
              <w:rFonts w:ascii="Arial" w:hAnsi="Arial" w:cs="Arial"/>
              <w:b/>
              <w:sz w:val="20"/>
              <w:szCs w:val="20"/>
            </w:rPr>
            <w:t>Versión: 01</w:t>
          </w:r>
        </w:p>
      </w:tc>
    </w:tr>
    <w:tr w:rsidR="00274290" w:rsidRPr="00775514" w:rsidTr="00157C3D">
      <w:trPr>
        <w:trHeight w:val="498"/>
      </w:trPr>
      <w:tc>
        <w:tcPr>
          <w:tcW w:w="1701" w:type="dxa"/>
          <w:vMerge/>
        </w:tcPr>
        <w:p w:rsidR="00274290" w:rsidRPr="00775514" w:rsidRDefault="00274290" w:rsidP="00157C3D">
          <w:pPr>
            <w:tabs>
              <w:tab w:val="left" w:pos="7275"/>
            </w:tabs>
            <w:rPr>
              <w:rFonts w:ascii="Arial" w:hAnsi="Arial" w:cs="Arial"/>
              <w:noProof/>
              <w:sz w:val="20"/>
              <w:szCs w:val="20"/>
            </w:rPr>
          </w:pPr>
        </w:p>
      </w:tc>
      <w:tc>
        <w:tcPr>
          <w:tcW w:w="4395" w:type="dxa"/>
          <w:vMerge/>
          <w:vAlign w:val="center"/>
        </w:tcPr>
        <w:p w:rsidR="00274290" w:rsidRPr="00775514" w:rsidRDefault="00274290" w:rsidP="00157C3D">
          <w:pPr>
            <w:tabs>
              <w:tab w:val="left" w:pos="7275"/>
            </w:tabs>
            <w:jc w:val="center"/>
            <w:rPr>
              <w:rFonts w:ascii="Arial" w:hAnsi="Arial" w:cs="Arial"/>
              <w:b/>
              <w:sz w:val="20"/>
              <w:szCs w:val="20"/>
            </w:rPr>
          </w:pPr>
        </w:p>
      </w:tc>
      <w:tc>
        <w:tcPr>
          <w:tcW w:w="2693" w:type="dxa"/>
          <w:vAlign w:val="center"/>
        </w:tcPr>
        <w:p w:rsidR="00274290" w:rsidRPr="00775514" w:rsidRDefault="00274290" w:rsidP="00274290">
          <w:pPr>
            <w:tabs>
              <w:tab w:val="left" w:pos="7275"/>
            </w:tabs>
            <w:rPr>
              <w:rFonts w:ascii="Arial" w:hAnsi="Arial" w:cs="Arial"/>
              <w:b/>
              <w:sz w:val="20"/>
              <w:szCs w:val="20"/>
            </w:rPr>
          </w:pPr>
          <w:r>
            <w:rPr>
              <w:rFonts w:ascii="Arial" w:hAnsi="Arial" w:cs="Arial"/>
              <w:b/>
              <w:sz w:val="20"/>
              <w:szCs w:val="20"/>
            </w:rPr>
            <w:t xml:space="preserve">Fecha: </w:t>
          </w:r>
          <w:r>
            <w:rPr>
              <w:rFonts w:ascii="Arial" w:hAnsi="Arial" w:cs="Arial"/>
              <w:b/>
              <w:sz w:val="20"/>
              <w:szCs w:val="20"/>
            </w:rPr>
            <w:t>08</w:t>
          </w:r>
          <w:r>
            <w:rPr>
              <w:rFonts w:ascii="Arial" w:hAnsi="Arial" w:cs="Arial"/>
              <w:b/>
              <w:sz w:val="20"/>
              <w:szCs w:val="20"/>
            </w:rPr>
            <w:t>/</w:t>
          </w:r>
          <w:r>
            <w:rPr>
              <w:rFonts w:ascii="Arial" w:hAnsi="Arial" w:cs="Arial"/>
              <w:b/>
              <w:sz w:val="20"/>
              <w:szCs w:val="20"/>
            </w:rPr>
            <w:t>08</w:t>
          </w:r>
          <w:r>
            <w:rPr>
              <w:rFonts w:ascii="Arial" w:hAnsi="Arial" w:cs="Arial"/>
              <w:b/>
              <w:sz w:val="20"/>
              <w:szCs w:val="20"/>
            </w:rPr>
            <w:t>/2013</w:t>
          </w:r>
        </w:p>
      </w:tc>
    </w:tr>
    <w:tr w:rsidR="00274290" w:rsidRPr="00775514" w:rsidTr="00157C3D">
      <w:trPr>
        <w:trHeight w:val="498"/>
      </w:trPr>
      <w:tc>
        <w:tcPr>
          <w:tcW w:w="1701" w:type="dxa"/>
          <w:vMerge/>
        </w:tcPr>
        <w:p w:rsidR="00274290" w:rsidRPr="00775514" w:rsidRDefault="00274290" w:rsidP="00157C3D">
          <w:pPr>
            <w:tabs>
              <w:tab w:val="left" w:pos="7275"/>
            </w:tabs>
            <w:rPr>
              <w:rFonts w:ascii="Arial" w:hAnsi="Arial" w:cs="Arial"/>
              <w:sz w:val="20"/>
              <w:szCs w:val="20"/>
            </w:rPr>
          </w:pPr>
        </w:p>
      </w:tc>
      <w:tc>
        <w:tcPr>
          <w:tcW w:w="4395" w:type="dxa"/>
          <w:vMerge/>
          <w:vAlign w:val="center"/>
        </w:tcPr>
        <w:p w:rsidR="00274290" w:rsidRPr="00775514" w:rsidRDefault="00274290" w:rsidP="00157C3D">
          <w:pPr>
            <w:tabs>
              <w:tab w:val="left" w:pos="7275"/>
            </w:tabs>
            <w:jc w:val="center"/>
            <w:rPr>
              <w:rFonts w:ascii="Arial" w:hAnsi="Arial" w:cs="Arial"/>
              <w:b/>
              <w:sz w:val="20"/>
              <w:szCs w:val="20"/>
            </w:rPr>
          </w:pPr>
        </w:p>
      </w:tc>
      <w:tc>
        <w:tcPr>
          <w:tcW w:w="2693" w:type="dxa"/>
          <w:vAlign w:val="center"/>
        </w:tcPr>
        <w:p w:rsidR="00274290" w:rsidRPr="00775514" w:rsidRDefault="00274290" w:rsidP="00157C3D">
          <w:pPr>
            <w:tabs>
              <w:tab w:val="left" w:pos="7275"/>
            </w:tabs>
            <w:rPr>
              <w:rFonts w:ascii="Arial" w:hAnsi="Arial" w:cs="Arial"/>
              <w:b/>
              <w:sz w:val="20"/>
              <w:szCs w:val="20"/>
            </w:rPr>
          </w:pPr>
          <w:r w:rsidRPr="00775514">
            <w:rPr>
              <w:rFonts w:ascii="Arial" w:hAnsi="Arial" w:cs="Arial"/>
              <w:b/>
              <w:sz w:val="20"/>
              <w:szCs w:val="20"/>
            </w:rPr>
            <w:t xml:space="preserve">Página: 1 de </w:t>
          </w:r>
          <w:r>
            <w:rPr>
              <w:rFonts w:ascii="Arial" w:hAnsi="Arial" w:cs="Arial"/>
              <w:b/>
              <w:sz w:val="20"/>
              <w:szCs w:val="20"/>
            </w:rPr>
            <w:t>5</w:t>
          </w:r>
        </w:p>
      </w:tc>
    </w:tr>
  </w:tbl>
  <w:p w:rsidR="00274290" w:rsidRDefault="0027429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89"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701"/>
      <w:gridCol w:w="4395"/>
      <w:gridCol w:w="2693"/>
    </w:tblGrid>
    <w:tr w:rsidR="00274290" w:rsidRPr="00775514" w:rsidTr="00157C3D">
      <w:trPr>
        <w:trHeight w:val="498"/>
      </w:trPr>
      <w:tc>
        <w:tcPr>
          <w:tcW w:w="1701" w:type="dxa"/>
          <w:vMerge w:val="restart"/>
        </w:tcPr>
        <w:p w:rsidR="00274290" w:rsidRPr="00775514" w:rsidRDefault="00274290" w:rsidP="00157C3D">
          <w:pPr>
            <w:tabs>
              <w:tab w:val="left" w:pos="7275"/>
            </w:tabs>
            <w:rPr>
              <w:rFonts w:ascii="Arial" w:hAnsi="Arial" w:cs="Arial"/>
              <w:sz w:val="20"/>
              <w:szCs w:val="20"/>
            </w:rPr>
          </w:pPr>
          <w:r w:rsidRPr="00775514">
            <w:object w:dxaOrig="2085" w:dyaOrig="26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60.75pt;height:78pt">
                <v:imagedata r:id="rId1" o:title=""/>
              </v:shape>
            </w:object>
          </w:r>
        </w:p>
      </w:tc>
      <w:tc>
        <w:tcPr>
          <w:tcW w:w="4395" w:type="dxa"/>
          <w:vMerge w:val="restart"/>
          <w:vAlign w:val="center"/>
        </w:tcPr>
        <w:p w:rsidR="00274290" w:rsidRDefault="00274290" w:rsidP="00157C3D">
          <w:pPr>
            <w:tabs>
              <w:tab w:val="left" w:pos="7275"/>
            </w:tabs>
            <w:jc w:val="center"/>
            <w:rPr>
              <w:rFonts w:ascii="Arial" w:hAnsi="Arial" w:cs="Arial"/>
              <w:b/>
              <w:sz w:val="20"/>
              <w:szCs w:val="20"/>
            </w:rPr>
          </w:pPr>
          <w:r>
            <w:rPr>
              <w:rFonts w:ascii="Arial" w:hAnsi="Arial" w:cs="Arial"/>
              <w:b/>
              <w:sz w:val="20"/>
              <w:szCs w:val="20"/>
            </w:rPr>
            <w:t>LICENCIAS</w:t>
          </w:r>
        </w:p>
        <w:p w:rsidR="00274290" w:rsidRPr="00775514" w:rsidRDefault="00274290" w:rsidP="00157C3D">
          <w:pPr>
            <w:tabs>
              <w:tab w:val="left" w:pos="7275"/>
            </w:tabs>
            <w:jc w:val="center"/>
            <w:rPr>
              <w:rFonts w:ascii="Arial" w:hAnsi="Arial" w:cs="Arial"/>
              <w:b/>
              <w:sz w:val="20"/>
              <w:szCs w:val="20"/>
            </w:rPr>
          </w:pPr>
          <w:r>
            <w:rPr>
              <w:rFonts w:ascii="Arial" w:hAnsi="Arial" w:cs="Arial"/>
              <w:b/>
              <w:sz w:val="20"/>
              <w:szCs w:val="20"/>
            </w:rPr>
            <w:t>PR-GT</w:t>
          </w:r>
          <w:r w:rsidRPr="00775514">
            <w:rPr>
              <w:rFonts w:ascii="Arial" w:hAnsi="Arial" w:cs="Arial"/>
              <w:b/>
              <w:sz w:val="20"/>
              <w:szCs w:val="20"/>
            </w:rPr>
            <w:t>-0</w:t>
          </w:r>
          <w:r>
            <w:rPr>
              <w:rFonts w:ascii="Arial" w:hAnsi="Arial" w:cs="Arial"/>
              <w:b/>
              <w:sz w:val="20"/>
              <w:szCs w:val="20"/>
            </w:rPr>
            <w:t>5</w:t>
          </w:r>
        </w:p>
      </w:tc>
      <w:tc>
        <w:tcPr>
          <w:tcW w:w="2693" w:type="dxa"/>
          <w:vAlign w:val="center"/>
        </w:tcPr>
        <w:p w:rsidR="00274290" w:rsidRPr="00775514" w:rsidRDefault="00274290" w:rsidP="00157C3D">
          <w:pPr>
            <w:tabs>
              <w:tab w:val="left" w:pos="7275"/>
            </w:tabs>
            <w:rPr>
              <w:rFonts w:ascii="Arial" w:hAnsi="Arial" w:cs="Arial"/>
              <w:b/>
              <w:sz w:val="20"/>
              <w:szCs w:val="20"/>
            </w:rPr>
          </w:pPr>
          <w:r w:rsidRPr="00775514">
            <w:rPr>
              <w:rFonts w:ascii="Arial" w:hAnsi="Arial" w:cs="Arial"/>
              <w:b/>
              <w:sz w:val="20"/>
              <w:szCs w:val="20"/>
            </w:rPr>
            <w:t>Versión: 01</w:t>
          </w:r>
        </w:p>
      </w:tc>
    </w:tr>
    <w:tr w:rsidR="00274290" w:rsidRPr="00775514" w:rsidTr="00157C3D">
      <w:trPr>
        <w:trHeight w:val="498"/>
      </w:trPr>
      <w:tc>
        <w:tcPr>
          <w:tcW w:w="1701" w:type="dxa"/>
          <w:vMerge/>
        </w:tcPr>
        <w:p w:rsidR="00274290" w:rsidRPr="00775514" w:rsidRDefault="00274290" w:rsidP="00157C3D">
          <w:pPr>
            <w:tabs>
              <w:tab w:val="left" w:pos="7275"/>
            </w:tabs>
            <w:rPr>
              <w:rFonts w:ascii="Arial" w:hAnsi="Arial" w:cs="Arial"/>
              <w:noProof/>
              <w:sz w:val="20"/>
              <w:szCs w:val="20"/>
            </w:rPr>
          </w:pPr>
        </w:p>
      </w:tc>
      <w:tc>
        <w:tcPr>
          <w:tcW w:w="4395" w:type="dxa"/>
          <w:vMerge/>
          <w:vAlign w:val="center"/>
        </w:tcPr>
        <w:p w:rsidR="00274290" w:rsidRPr="00775514" w:rsidRDefault="00274290" w:rsidP="00157C3D">
          <w:pPr>
            <w:tabs>
              <w:tab w:val="left" w:pos="7275"/>
            </w:tabs>
            <w:jc w:val="center"/>
            <w:rPr>
              <w:rFonts w:ascii="Arial" w:hAnsi="Arial" w:cs="Arial"/>
              <w:b/>
              <w:sz w:val="20"/>
              <w:szCs w:val="20"/>
            </w:rPr>
          </w:pPr>
        </w:p>
      </w:tc>
      <w:tc>
        <w:tcPr>
          <w:tcW w:w="2693" w:type="dxa"/>
          <w:vAlign w:val="center"/>
        </w:tcPr>
        <w:p w:rsidR="00274290" w:rsidRPr="00775514" w:rsidRDefault="00274290" w:rsidP="00274290">
          <w:pPr>
            <w:tabs>
              <w:tab w:val="left" w:pos="7275"/>
            </w:tabs>
            <w:rPr>
              <w:rFonts w:ascii="Arial" w:hAnsi="Arial" w:cs="Arial"/>
              <w:b/>
              <w:sz w:val="20"/>
              <w:szCs w:val="20"/>
            </w:rPr>
          </w:pPr>
          <w:r>
            <w:rPr>
              <w:rFonts w:ascii="Arial" w:hAnsi="Arial" w:cs="Arial"/>
              <w:b/>
              <w:sz w:val="20"/>
              <w:szCs w:val="20"/>
            </w:rPr>
            <w:t xml:space="preserve">Fecha: </w:t>
          </w:r>
          <w:r>
            <w:rPr>
              <w:rFonts w:ascii="Arial" w:hAnsi="Arial" w:cs="Arial"/>
              <w:b/>
              <w:sz w:val="20"/>
              <w:szCs w:val="20"/>
            </w:rPr>
            <w:t>08</w:t>
          </w:r>
          <w:r>
            <w:rPr>
              <w:rFonts w:ascii="Arial" w:hAnsi="Arial" w:cs="Arial"/>
              <w:b/>
              <w:sz w:val="20"/>
              <w:szCs w:val="20"/>
            </w:rPr>
            <w:t>/</w:t>
          </w:r>
          <w:r>
            <w:rPr>
              <w:rFonts w:ascii="Arial" w:hAnsi="Arial" w:cs="Arial"/>
              <w:b/>
              <w:sz w:val="20"/>
              <w:szCs w:val="20"/>
            </w:rPr>
            <w:t>08</w:t>
          </w:r>
          <w:r>
            <w:rPr>
              <w:rFonts w:ascii="Arial" w:hAnsi="Arial" w:cs="Arial"/>
              <w:b/>
              <w:sz w:val="20"/>
              <w:szCs w:val="20"/>
            </w:rPr>
            <w:t>/2013</w:t>
          </w:r>
        </w:p>
      </w:tc>
    </w:tr>
    <w:tr w:rsidR="00274290" w:rsidRPr="00775514" w:rsidTr="00157C3D">
      <w:trPr>
        <w:trHeight w:val="498"/>
      </w:trPr>
      <w:tc>
        <w:tcPr>
          <w:tcW w:w="1701" w:type="dxa"/>
          <w:vMerge/>
        </w:tcPr>
        <w:p w:rsidR="00274290" w:rsidRPr="00775514" w:rsidRDefault="00274290" w:rsidP="00157C3D">
          <w:pPr>
            <w:tabs>
              <w:tab w:val="left" w:pos="7275"/>
            </w:tabs>
            <w:rPr>
              <w:rFonts w:ascii="Arial" w:hAnsi="Arial" w:cs="Arial"/>
              <w:sz w:val="20"/>
              <w:szCs w:val="20"/>
            </w:rPr>
          </w:pPr>
        </w:p>
      </w:tc>
      <w:tc>
        <w:tcPr>
          <w:tcW w:w="4395" w:type="dxa"/>
          <w:vMerge/>
          <w:vAlign w:val="center"/>
        </w:tcPr>
        <w:p w:rsidR="00274290" w:rsidRPr="00775514" w:rsidRDefault="00274290" w:rsidP="00157C3D">
          <w:pPr>
            <w:tabs>
              <w:tab w:val="left" w:pos="7275"/>
            </w:tabs>
            <w:jc w:val="center"/>
            <w:rPr>
              <w:rFonts w:ascii="Arial" w:hAnsi="Arial" w:cs="Arial"/>
              <w:b/>
              <w:sz w:val="20"/>
              <w:szCs w:val="20"/>
            </w:rPr>
          </w:pPr>
        </w:p>
      </w:tc>
      <w:tc>
        <w:tcPr>
          <w:tcW w:w="2693" w:type="dxa"/>
          <w:vAlign w:val="center"/>
        </w:tcPr>
        <w:p w:rsidR="00274290" w:rsidRPr="00775514" w:rsidRDefault="00274290" w:rsidP="00274290">
          <w:pPr>
            <w:tabs>
              <w:tab w:val="left" w:pos="7275"/>
            </w:tabs>
            <w:rPr>
              <w:rFonts w:ascii="Arial" w:hAnsi="Arial" w:cs="Arial"/>
              <w:b/>
              <w:sz w:val="20"/>
              <w:szCs w:val="20"/>
            </w:rPr>
          </w:pPr>
          <w:r w:rsidRPr="00775514">
            <w:rPr>
              <w:rFonts w:ascii="Arial" w:hAnsi="Arial" w:cs="Arial"/>
              <w:b/>
              <w:sz w:val="20"/>
              <w:szCs w:val="20"/>
            </w:rPr>
            <w:t xml:space="preserve">Página: </w:t>
          </w:r>
          <w:r>
            <w:rPr>
              <w:rFonts w:ascii="Arial" w:hAnsi="Arial" w:cs="Arial"/>
              <w:b/>
              <w:sz w:val="20"/>
              <w:szCs w:val="20"/>
            </w:rPr>
            <w:t>2</w:t>
          </w:r>
          <w:r w:rsidRPr="00775514">
            <w:rPr>
              <w:rFonts w:ascii="Arial" w:hAnsi="Arial" w:cs="Arial"/>
              <w:b/>
              <w:sz w:val="20"/>
              <w:szCs w:val="20"/>
            </w:rPr>
            <w:t xml:space="preserve"> de </w:t>
          </w:r>
          <w:r>
            <w:rPr>
              <w:rFonts w:ascii="Arial" w:hAnsi="Arial" w:cs="Arial"/>
              <w:b/>
              <w:sz w:val="20"/>
              <w:szCs w:val="20"/>
            </w:rPr>
            <w:t>5</w:t>
          </w:r>
        </w:p>
      </w:tc>
    </w:tr>
  </w:tbl>
  <w:p w:rsidR="00274290" w:rsidRDefault="00274290">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89"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701"/>
      <w:gridCol w:w="4395"/>
      <w:gridCol w:w="2693"/>
    </w:tblGrid>
    <w:tr w:rsidR="00274290" w:rsidRPr="00775514" w:rsidTr="00157C3D">
      <w:trPr>
        <w:trHeight w:val="498"/>
      </w:trPr>
      <w:tc>
        <w:tcPr>
          <w:tcW w:w="1701" w:type="dxa"/>
          <w:vMerge w:val="restart"/>
        </w:tcPr>
        <w:p w:rsidR="00274290" w:rsidRPr="00775514" w:rsidRDefault="00274290" w:rsidP="00157C3D">
          <w:pPr>
            <w:tabs>
              <w:tab w:val="left" w:pos="7275"/>
            </w:tabs>
            <w:rPr>
              <w:rFonts w:ascii="Arial" w:hAnsi="Arial" w:cs="Arial"/>
              <w:sz w:val="20"/>
              <w:szCs w:val="20"/>
            </w:rPr>
          </w:pPr>
          <w:r w:rsidRPr="00775514">
            <w:object w:dxaOrig="2085" w:dyaOrig="26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60.75pt;height:78pt">
                <v:imagedata r:id="rId1" o:title=""/>
              </v:shape>
            </w:object>
          </w:r>
        </w:p>
      </w:tc>
      <w:tc>
        <w:tcPr>
          <w:tcW w:w="4395" w:type="dxa"/>
          <w:vMerge w:val="restart"/>
          <w:vAlign w:val="center"/>
        </w:tcPr>
        <w:p w:rsidR="00274290" w:rsidRDefault="00274290" w:rsidP="00157C3D">
          <w:pPr>
            <w:tabs>
              <w:tab w:val="left" w:pos="7275"/>
            </w:tabs>
            <w:jc w:val="center"/>
            <w:rPr>
              <w:rFonts w:ascii="Arial" w:hAnsi="Arial" w:cs="Arial"/>
              <w:b/>
              <w:sz w:val="20"/>
              <w:szCs w:val="20"/>
            </w:rPr>
          </w:pPr>
          <w:r>
            <w:rPr>
              <w:rFonts w:ascii="Arial" w:hAnsi="Arial" w:cs="Arial"/>
              <w:b/>
              <w:sz w:val="20"/>
              <w:szCs w:val="20"/>
            </w:rPr>
            <w:t>LICENCIAS</w:t>
          </w:r>
        </w:p>
        <w:p w:rsidR="00274290" w:rsidRPr="00775514" w:rsidRDefault="00274290" w:rsidP="00157C3D">
          <w:pPr>
            <w:tabs>
              <w:tab w:val="left" w:pos="7275"/>
            </w:tabs>
            <w:jc w:val="center"/>
            <w:rPr>
              <w:rFonts w:ascii="Arial" w:hAnsi="Arial" w:cs="Arial"/>
              <w:b/>
              <w:sz w:val="20"/>
              <w:szCs w:val="20"/>
            </w:rPr>
          </w:pPr>
          <w:r>
            <w:rPr>
              <w:rFonts w:ascii="Arial" w:hAnsi="Arial" w:cs="Arial"/>
              <w:b/>
              <w:sz w:val="20"/>
              <w:szCs w:val="20"/>
            </w:rPr>
            <w:t>PR-GT</w:t>
          </w:r>
          <w:r w:rsidRPr="00775514">
            <w:rPr>
              <w:rFonts w:ascii="Arial" w:hAnsi="Arial" w:cs="Arial"/>
              <w:b/>
              <w:sz w:val="20"/>
              <w:szCs w:val="20"/>
            </w:rPr>
            <w:t>-0</w:t>
          </w:r>
          <w:r>
            <w:rPr>
              <w:rFonts w:ascii="Arial" w:hAnsi="Arial" w:cs="Arial"/>
              <w:b/>
              <w:sz w:val="20"/>
              <w:szCs w:val="20"/>
            </w:rPr>
            <w:t>5</w:t>
          </w:r>
        </w:p>
      </w:tc>
      <w:tc>
        <w:tcPr>
          <w:tcW w:w="2693" w:type="dxa"/>
          <w:vAlign w:val="center"/>
        </w:tcPr>
        <w:p w:rsidR="00274290" w:rsidRPr="00775514" w:rsidRDefault="00274290" w:rsidP="00157C3D">
          <w:pPr>
            <w:tabs>
              <w:tab w:val="left" w:pos="7275"/>
            </w:tabs>
            <w:rPr>
              <w:rFonts w:ascii="Arial" w:hAnsi="Arial" w:cs="Arial"/>
              <w:b/>
              <w:sz w:val="20"/>
              <w:szCs w:val="20"/>
            </w:rPr>
          </w:pPr>
          <w:r w:rsidRPr="00775514">
            <w:rPr>
              <w:rFonts w:ascii="Arial" w:hAnsi="Arial" w:cs="Arial"/>
              <w:b/>
              <w:sz w:val="20"/>
              <w:szCs w:val="20"/>
            </w:rPr>
            <w:t>Versión: 01</w:t>
          </w:r>
        </w:p>
      </w:tc>
    </w:tr>
    <w:tr w:rsidR="00274290" w:rsidRPr="00775514" w:rsidTr="00157C3D">
      <w:trPr>
        <w:trHeight w:val="498"/>
      </w:trPr>
      <w:tc>
        <w:tcPr>
          <w:tcW w:w="1701" w:type="dxa"/>
          <w:vMerge/>
        </w:tcPr>
        <w:p w:rsidR="00274290" w:rsidRPr="00775514" w:rsidRDefault="00274290" w:rsidP="00157C3D">
          <w:pPr>
            <w:tabs>
              <w:tab w:val="left" w:pos="7275"/>
            </w:tabs>
            <w:rPr>
              <w:rFonts w:ascii="Arial" w:hAnsi="Arial" w:cs="Arial"/>
              <w:noProof/>
              <w:sz w:val="20"/>
              <w:szCs w:val="20"/>
            </w:rPr>
          </w:pPr>
        </w:p>
      </w:tc>
      <w:tc>
        <w:tcPr>
          <w:tcW w:w="4395" w:type="dxa"/>
          <w:vMerge/>
          <w:vAlign w:val="center"/>
        </w:tcPr>
        <w:p w:rsidR="00274290" w:rsidRPr="00775514" w:rsidRDefault="00274290" w:rsidP="00157C3D">
          <w:pPr>
            <w:tabs>
              <w:tab w:val="left" w:pos="7275"/>
            </w:tabs>
            <w:jc w:val="center"/>
            <w:rPr>
              <w:rFonts w:ascii="Arial" w:hAnsi="Arial" w:cs="Arial"/>
              <w:b/>
              <w:sz w:val="20"/>
              <w:szCs w:val="20"/>
            </w:rPr>
          </w:pPr>
        </w:p>
      </w:tc>
      <w:tc>
        <w:tcPr>
          <w:tcW w:w="2693" w:type="dxa"/>
          <w:vAlign w:val="center"/>
        </w:tcPr>
        <w:p w:rsidR="00274290" w:rsidRPr="00775514" w:rsidRDefault="00274290" w:rsidP="00274290">
          <w:pPr>
            <w:tabs>
              <w:tab w:val="left" w:pos="7275"/>
            </w:tabs>
            <w:rPr>
              <w:rFonts w:ascii="Arial" w:hAnsi="Arial" w:cs="Arial"/>
              <w:b/>
              <w:sz w:val="20"/>
              <w:szCs w:val="20"/>
            </w:rPr>
          </w:pPr>
          <w:r>
            <w:rPr>
              <w:rFonts w:ascii="Arial" w:hAnsi="Arial" w:cs="Arial"/>
              <w:b/>
              <w:sz w:val="20"/>
              <w:szCs w:val="20"/>
            </w:rPr>
            <w:t xml:space="preserve">Fecha: </w:t>
          </w:r>
          <w:r>
            <w:rPr>
              <w:rFonts w:ascii="Arial" w:hAnsi="Arial" w:cs="Arial"/>
              <w:b/>
              <w:sz w:val="20"/>
              <w:szCs w:val="20"/>
            </w:rPr>
            <w:t>08</w:t>
          </w:r>
          <w:r>
            <w:rPr>
              <w:rFonts w:ascii="Arial" w:hAnsi="Arial" w:cs="Arial"/>
              <w:b/>
              <w:sz w:val="20"/>
              <w:szCs w:val="20"/>
            </w:rPr>
            <w:t>/</w:t>
          </w:r>
          <w:r>
            <w:rPr>
              <w:rFonts w:ascii="Arial" w:hAnsi="Arial" w:cs="Arial"/>
              <w:b/>
              <w:sz w:val="20"/>
              <w:szCs w:val="20"/>
            </w:rPr>
            <w:t>08</w:t>
          </w:r>
          <w:r>
            <w:rPr>
              <w:rFonts w:ascii="Arial" w:hAnsi="Arial" w:cs="Arial"/>
              <w:b/>
              <w:sz w:val="20"/>
              <w:szCs w:val="20"/>
            </w:rPr>
            <w:t>/2013</w:t>
          </w:r>
        </w:p>
      </w:tc>
    </w:tr>
    <w:tr w:rsidR="00274290" w:rsidRPr="00775514" w:rsidTr="00157C3D">
      <w:trPr>
        <w:trHeight w:val="498"/>
      </w:trPr>
      <w:tc>
        <w:tcPr>
          <w:tcW w:w="1701" w:type="dxa"/>
          <w:vMerge/>
        </w:tcPr>
        <w:p w:rsidR="00274290" w:rsidRPr="00775514" w:rsidRDefault="00274290" w:rsidP="00157C3D">
          <w:pPr>
            <w:tabs>
              <w:tab w:val="left" w:pos="7275"/>
            </w:tabs>
            <w:rPr>
              <w:rFonts w:ascii="Arial" w:hAnsi="Arial" w:cs="Arial"/>
              <w:sz w:val="20"/>
              <w:szCs w:val="20"/>
            </w:rPr>
          </w:pPr>
        </w:p>
      </w:tc>
      <w:tc>
        <w:tcPr>
          <w:tcW w:w="4395" w:type="dxa"/>
          <w:vMerge/>
          <w:vAlign w:val="center"/>
        </w:tcPr>
        <w:p w:rsidR="00274290" w:rsidRPr="00775514" w:rsidRDefault="00274290" w:rsidP="00157C3D">
          <w:pPr>
            <w:tabs>
              <w:tab w:val="left" w:pos="7275"/>
            </w:tabs>
            <w:jc w:val="center"/>
            <w:rPr>
              <w:rFonts w:ascii="Arial" w:hAnsi="Arial" w:cs="Arial"/>
              <w:b/>
              <w:sz w:val="20"/>
              <w:szCs w:val="20"/>
            </w:rPr>
          </w:pPr>
        </w:p>
      </w:tc>
      <w:tc>
        <w:tcPr>
          <w:tcW w:w="2693" w:type="dxa"/>
          <w:vAlign w:val="center"/>
        </w:tcPr>
        <w:p w:rsidR="00274290" w:rsidRPr="00775514" w:rsidRDefault="00274290" w:rsidP="00274290">
          <w:pPr>
            <w:tabs>
              <w:tab w:val="left" w:pos="7275"/>
            </w:tabs>
            <w:rPr>
              <w:rFonts w:ascii="Arial" w:hAnsi="Arial" w:cs="Arial"/>
              <w:b/>
              <w:sz w:val="20"/>
              <w:szCs w:val="20"/>
            </w:rPr>
          </w:pPr>
          <w:r w:rsidRPr="00775514">
            <w:rPr>
              <w:rFonts w:ascii="Arial" w:hAnsi="Arial" w:cs="Arial"/>
              <w:b/>
              <w:sz w:val="20"/>
              <w:szCs w:val="20"/>
            </w:rPr>
            <w:t xml:space="preserve">Página: </w:t>
          </w:r>
          <w:r>
            <w:rPr>
              <w:rFonts w:ascii="Arial" w:hAnsi="Arial" w:cs="Arial"/>
              <w:b/>
              <w:sz w:val="20"/>
              <w:szCs w:val="20"/>
            </w:rPr>
            <w:t>3</w:t>
          </w:r>
          <w:r w:rsidRPr="00775514">
            <w:rPr>
              <w:rFonts w:ascii="Arial" w:hAnsi="Arial" w:cs="Arial"/>
              <w:b/>
              <w:sz w:val="20"/>
              <w:szCs w:val="20"/>
            </w:rPr>
            <w:t xml:space="preserve"> de </w:t>
          </w:r>
          <w:r>
            <w:rPr>
              <w:rFonts w:ascii="Arial" w:hAnsi="Arial" w:cs="Arial"/>
              <w:b/>
              <w:sz w:val="20"/>
              <w:szCs w:val="20"/>
            </w:rPr>
            <w:t>5</w:t>
          </w:r>
        </w:p>
      </w:tc>
    </w:tr>
  </w:tbl>
  <w:p w:rsidR="00274290" w:rsidRDefault="00274290">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89"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701"/>
      <w:gridCol w:w="4395"/>
      <w:gridCol w:w="2693"/>
    </w:tblGrid>
    <w:tr w:rsidR="00274290" w:rsidRPr="00775514" w:rsidTr="00157C3D">
      <w:trPr>
        <w:trHeight w:val="498"/>
      </w:trPr>
      <w:tc>
        <w:tcPr>
          <w:tcW w:w="1701" w:type="dxa"/>
          <w:vMerge w:val="restart"/>
        </w:tcPr>
        <w:p w:rsidR="00274290" w:rsidRPr="00775514" w:rsidRDefault="00274290" w:rsidP="00157C3D">
          <w:pPr>
            <w:tabs>
              <w:tab w:val="left" w:pos="7275"/>
            </w:tabs>
            <w:rPr>
              <w:rFonts w:ascii="Arial" w:hAnsi="Arial" w:cs="Arial"/>
              <w:sz w:val="20"/>
              <w:szCs w:val="20"/>
            </w:rPr>
          </w:pPr>
          <w:r w:rsidRPr="00775514">
            <w:object w:dxaOrig="2085" w:dyaOrig="26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60.75pt;height:78pt">
                <v:imagedata r:id="rId1" o:title=""/>
              </v:shape>
            </w:object>
          </w:r>
        </w:p>
      </w:tc>
      <w:tc>
        <w:tcPr>
          <w:tcW w:w="4395" w:type="dxa"/>
          <w:vMerge w:val="restart"/>
          <w:vAlign w:val="center"/>
        </w:tcPr>
        <w:p w:rsidR="00274290" w:rsidRDefault="00274290" w:rsidP="00157C3D">
          <w:pPr>
            <w:tabs>
              <w:tab w:val="left" w:pos="7275"/>
            </w:tabs>
            <w:jc w:val="center"/>
            <w:rPr>
              <w:rFonts w:ascii="Arial" w:hAnsi="Arial" w:cs="Arial"/>
              <w:b/>
              <w:sz w:val="20"/>
              <w:szCs w:val="20"/>
            </w:rPr>
          </w:pPr>
          <w:r>
            <w:rPr>
              <w:rFonts w:ascii="Arial" w:hAnsi="Arial" w:cs="Arial"/>
              <w:b/>
              <w:sz w:val="20"/>
              <w:szCs w:val="20"/>
            </w:rPr>
            <w:t>LICENCIAS</w:t>
          </w:r>
        </w:p>
        <w:p w:rsidR="00274290" w:rsidRPr="00775514" w:rsidRDefault="00274290" w:rsidP="00157C3D">
          <w:pPr>
            <w:tabs>
              <w:tab w:val="left" w:pos="7275"/>
            </w:tabs>
            <w:jc w:val="center"/>
            <w:rPr>
              <w:rFonts w:ascii="Arial" w:hAnsi="Arial" w:cs="Arial"/>
              <w:b/>
              <w:sz w:val="20"/>
              <w:szCs w:val="20"/>
            </w:rPr>
          </w:pPr>
          <w:r>
            <w:rPr>
              <w:rFonts w:ascii="Arial" w:hAnsi="Arial" w:cs="Arial"/>
              <w:b/>
              <w:sz w:val="20"/>
              <w:szCs w:val="20"/>
            </w:rPr>
            <w:t>PR-GT</w:t>
          </w:r>
          <w:r w:rsidRPr="00775514">
            <w:rPr>
              <w:rFonts w:ascii="Arial" w:hAnsi="Arial" w:cs="Arial"/>
              <w:b/>
              <w:sz w:val="20"/>
              <w:szCs w:val="20"/>
            </w:rPr>
            <w:t>-0</w:t>
          </w:r>
          <w:r>
            <w:rPr>
              <w:rFonts w:ascii="Arial" w:hAnsi="Arial" w:cs="Arial"/>
              <w:b/>
              <w:sz w:val="20"/>
              <w:szCs w:val="20"/>
            </w:rPr>
            <w:t>5</w:t>
          </w:r>
        </w:p>
      </w:tc>
      <w:tc>
        <w:tcPr>
          <w:tcW w:w="2693" w:type="dxa"/>
          <w:vAlign w:val="center"/>
        </w:tcPr>
        <w:p w:rsidR="00274290" w:rsidRPr="00775514" w:rsidRDefault="00274290" w:rsidP="00157C3D">
          <w:pPr>
            <w:tabs>
              <w:tab w:val="left" w:pos="7275"/>
            </w:tabs>
            <w:rPr>
              <w:rFonts w:ascii="Arial" w:hAnsi="Arial" w:cs="Arial"/>
              <w:b/>
              <w:sz w:val="20"/>
              <w:szCs w:val="20"/>
            </w:rPr>
          </w:pPr>
          <w:r w:rsidRPr="00775514">
            <w:rPr>
              <w:rFonts w:ascii="Arial" w:hAnsi="Arial" w:cs="Arial"/>
              <w:b/>
              <w:sz w:val="20"/>
              <w:szCs w:val="20"/>
            </w:rPr>
            <w:t>Versión: 01</w:t>
          </w:r>
        </w:p>
      </w:tc>
    </w:tr>
    <w:tr w:rsidR="00274290" w:rsidRPr="00775514" w:rsidTr="00157C3D">
      <w:trPr>
        <w:trHeight w:val="498"/>
      </w:trPr>
      <w:tc>
        <w:tcPr>
          <w:tcW w:w="1701" w:type="dxa"/>
          <w:vMerge/>
        </w:tcPr>
        <w:p w:rsidR="00274290" w:rsidRPr="00775514" w:rsidRDefault="00274290" w:rsidP="00157C3D">
          <w:pPr>
            <w:tabs>
              <w:tab w:val="left" w:pos="7275"/>
            </w:tabs>
            <w:rPr>
              <w:rFonts w:ascii="Arial" w:hAnsi="Arial" w:cs="Arial"/>
              <w:noProof/>
              <w:sz w:val="20"/>
              <w:szCs w:val="20"/>
            </w:rPr>
          </w:pPr>
        </w:p>
      </w:tc>
      <w:tc>
        <w:tcPr>
          <w:tcW w:w="4395" w:type="dxa"/>
          <w:vMerge/>
          <w:vAlign w:val="center"/>
        </w:tcPr>
        <w:p w:rsidR="00274290" w:rsidRPr="00775514" w:rsidRDefault="00274290" w:rsidP="00157C3D">
          <w:pPr>
            <w:tabs>
              <w:tab w:val="left" w:pos="7275"/>
            </w:tabs>
            <w:jc w:val="center"/>
            <w:rPr>
              <w:rFonts w:ascii="Arial" w:hAnsi="Arial" w:cs="Arial"/>
              <w:b/>
              <w:sz w:val="20"/>
              <w:szCs w:val="20"/>
            </w:rPr>
          </w:pPr>
        </w:p>
      </w:tc>
      <w:tc>
        <w:tcPr>
          <w:tcW w:w="2693" w:type="dxa"/>
          <w:vAlign w:val="center"/>
        </w:tcPr>
        <w:p w:rsidR="00274290" w:rsidRPr="00775514" w:rsidRDefault="00274290" w:rsidP="00274290">
          <w:pPr>
            <w:tabs>
              <w:tab w:val="left" w:pos="7275"/>
            </w:tabs>
            <w:rPr>
              <w:rFonts w:ascii="Arial" w:hAnsi="Arial" w:cs="Arial"/>
              <w:b/>
              <w:sz w:val="20"/>
              <w:szCs w:val="20"/>
            </w:rPr>
          </w:pPr>
          <w:r>
            <w:rPr>
              <w:rFonts w:ascii="Arial" w:hAnsi="Arial" w:cs="Arial"/>
              <w:b/>
              <w:sz w:val="20"/>
              <w:szCs w:val="20"/>
            </w:rPr>
            <w:t xml:space="preserve">Fecha: </w:t>
          </w:r>
          <w:r>
            <w:rPr>
              <w:rFonts w:ascii="Arial" w:hAnsi="Arial" w:cs="Arial"/>
              <w:b/>
              <w:sz w:val="20"/>
              <w:szCs w:val="20"/>
            </w:rPr>
            <w:t>08</w:t>
          </w:r>
          <w:r>
            <w:rPr>
              <w:rFonts w:ascii="Arial" w:hAnsi="Arial" w:cs="Arial"/>
              <w:b/>
              <w:sz w:val="20"/>
              <w:szCs w:val="20"/>
            </w:rPr>
            <w:t>/</w:t>
          </w:r>
          <w:r>
            <w:rPr>
              <w:rFonts w:ascii="Arial" w:hAnsi="Arial" w:cs="Arial"/>
              <w:b/>
              <w:sz w:val="20"/>
              <w:szCs w:val="20"/>
            </w:rPr>
            <w:t>08</w:t>
          </w:r>
          <w:r>
            <w:rPr>
              <w:rFonts w:ascii="Arial" w:hAnsi="Arial" w:cs="Arial"/>
              <w:b/>
              <w:sz w:val="20"/>
              <w:szCs w:val="20"/>
            </w:rPr>
            <w:t>/2013</w:t>
          </w:r>
        </w:p>
      </w:tc>
    </w:tr>
    <w:tr w:rsidR="00274290" w:rsidRPr="00775514" w:rsidTr="00157C3D">
      <w:trPr>
        <w:trHeight w:val="498"/>
      </w:trPr>
      <w:tc>
        <w:tcPr>
          <w:tcW w:w="1701" w:type="dxa"/>
          <w:vMerge/>
        </w:tcPr>
        <w:p w:rsidR="00274290" w:rsidRPr="00775514" w:rsidRDefault="00274290" w:rsidP="00157C3D">
          <w:pPr>
            <w:tabs>
              <w:tab w:val="left" w:pos="7275"/>
            </w:tabs>
            <w:rPr>
              <w:rFonts w:ascii="Arial" w:hAnsi="Arial" w:cs="Arial"/>
              <w:sz w:val="20"/>
              <w:szCs w:val="20"/>
            </w:rPr>
          </w:pPr>
        </w:p>
      </w:tc>
      <w:tc>
        <w:tcPr>
          <w:tcW w:w="4395" w:type="dxa"/>
          <w:vMerge/>
          <w:vAlign w:val="center"/>
        </w:tcPr>
        <w:p w:rsidR="00274290" w:rsidRPr="00775514" w:rsidRDefault="00274290" w:rsidP="00157C3D">
          <w:pPr>
            <w:tabs>
              <w:tab w:val="left" w:pos="7275"/>
            </w:tabs>
            <w:jc w:val="center"/>
            <w:rPr>
              <w:rFonts w:ascii="Arial" w:hAnsi="Arial" w:cs="Arial"/>
              <w:b/>
              <w:sz w:val="20"/>
              <w:szCs w:val="20"/>
            </w:rPr>
          </w:pPr>
        </w:p>
      </w:tc>
      <w:tc>
        <w:tcPr>
          <w:tcW w:w="2693" w:type="dxa"/>
          <w:vAlign w:val="center"/>
        </w:tcPr>
        <w:p w:rsidR="00274290" w:rsidRPr="00775514" w:rsidRDefault="00274290" w:rsidP="00157C3D">
          <w:pPr>
            <w:tabs>
              <w:tab w:val="left" w:pos="7275"/>
            </w:tabs>
            <w:rPr>
              <w:rFonts w:ascii="Arial" w:hAnsi="Arial" w:cs="Arial"/>
              <w:b/>
              <w:sz w:val="20"/>
              <w:szCs w:val="20"/>
            </w:rPr>
          </w:pPr>
          <w:r>
            <w:rPr>
              <w:rFonts w:ascii="Arial" w:hAnsi="Arial" w:cs="Arial"/>
              <w:b/>
              <w:sz w:val="20"/>
              <w:szCs w:val="20"/>
            </w:rPr>
            <w:t>Página: 4</w:t>
          </w:r>
          <w:r w:rsidRPr="00775514">
            <w:rPr>
              <w:rFonts w:ascii="Arial" w:hAnsi="Arial" w:cs="Arial"/>
              <w:b/>
              <w:sz w:val="20"/>
              <w:szCs w:val="20"/>
            </w:rPr>
            <w:t xml:space="preserve"> de </w:t>
          </w:r>
          <w:r>
            <w:rPr>
              <w:rFonts w:ascii="Arial" w:hAnsi="Arial" w:cs="Arial"/>
              <w:b/>
              <w:sz w:val="20"/>
              <w:szCs w:val="20"/>
            </w:rPr>
            <w:t>5</w:t>
          </w:r>
        </w:p>
      </w:tc>
    </w:tr>
  </w:tbl>
  <w:p w:rsidR="00274290" w:rsidRDefault="00274290">
    <w:pPr>
      <w:pStyle w:val="Encabezad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89"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701"/>
      <w:gridCol w:w="4395"/>
      <w:gridCol w:w="2693"/>
    </w:tblGrid>
    <w:tr w:rsidR="00274290" w:rsidRPr="00775514" w:rsidTr="00157C3D">
      <w:trPr>
        <w:trHeight w:val="498"/>
      </w:trPr>
      <w:tc>
        <w:tcPr>
          <w:tcW w:w="1701" w:type="dxa"/>
          <w:vMerge w:val="restart"/>
        </w:tcPr>
        <w:p w:rsidR="00274290" w:rsidRPr="00775514" w:rsidRDefault="00274290" w:rsidP="00157C3D">
          <w:pPr>
            <w:tabs>
              <w:tab w:val="left" w:pos="7275"/>
            </w:tabs>
            <w:rPr>
              <w:rFonts w:ascii="Arial" w:hAnsi="Arial" w:cs="Arial"/>
              <w:sz w:val="20"/>
              <w:szCs w:val="20"/>
            </w:rPr>
          </w:pPr>
          <w:r w:rsidRPr="00775514">
            <w:object w:dxaOrig="2085" w:dyaOrig="26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60.75pt;height:78pt">
                <v:imagedata r:id="rId1" o:title=""/>
              </v:shape>
            </w:object>
          </w:r>
        </w:p>
      </w:tc>
      <w:tc>
        <w:tcPr>
          <w:tcW w:w="4395" w:type="dxa"/>
          <w:vMerge w:val="restart"/>
          <w:vAlign w:val="center"/>
        </w:tcPr>
        <w:p w:rsidR="00274290" w:rsidRDefault="00274290" w:rsidP="00157C3D">
          <w:pPr>
            <w:tabs>
              <w:tab w:val="left" w:pos="7275"/>
            </w:tabs>
            <w:jc w:val="center"/>
            <w:rPr>
              <w:rFonts w:ascii="Arial" w:hAnsi="Arial" w:cs="Arial"/>
              <w:b/>
              <w:sz w:val="20"/>
              <w:szCs w:val="20"/>
            </w:rPr>
          </w:pPr>
          <w:r>
            <w:rPr>
              <w:rFonts w:ascii="Arial" w:hAnsi="Arial" w:cs="Arial"/>
              <w:b/>
              <w:sz w:val="20"/>
              <w:szCs w:val="20"/>
            </w:rPr>
            <w:t>LICENCIAS</w:t>
          </w:r>
        </w:p>
        <w:p w:rsidR="00274290" w:rsidRPr="00775514" w:rsidRDefault="00274290" w:rsidP="00157C3D">
          <w:pPr>
            <w:tabs>
              <w:tab w:val="left" w:pos="7275"/>
            </w:tabs>
            <w:jc w:val="center"/>
            <w:rPr>
              <w:rFonts w:ascii="Arial" w:hAnsi="Arial" w:cs="Arial"/>
              <w:b/>
              <w:sz w:val="20"/>
              <w:szCs w:val="20"/>
            </w:rPr>
          </w:pPr>
          <w:r>
            <w:rPr>
              <w:rFonts w:ascii="Arial" w:hAnsi="Arial" w:cs="Arial"/>
              <w:b/>
              <w:sz w:val="20"/>
              <w:szCs w:val="20"/>
            </w:rPr>
            <w:t>PR-GT</w:t>
          </w:r>
          <w:r w:rsidRPr="00775514">
            <w:rPr>
              <w:rFonts w:ascii="Arial" w:hAnsi="Arial" w:cs="Arial"/>
              <w:b/>
              <w:sz w:val="20"/>
              <w:szCs w:val="20"/>
            </w:rPr>
            <w:t>-0</w:t>
          </w:r>
          <w:r>
            <w:rPr>
              <w:rFonts w:ascii="Arial" w:hAnsi="Arial" w:cs="Arial"/>
              <w:b/>
              <w:sz w:val="20"/>
              <w:szCs w:val="20"/>
            </w:rPr>
            <w:t>5</w:t>
          </w:r>
        </w:p>
      </w:tc>
      <w:tc>
        <w:tcPr>
          <w:tcW w:w="2693" w:type="dxa"/>
          <w:vAlign w:val="center"/>
        </w:tcPr>
        <w:p w:rsidR="00274290" w:rsidRPr="00775514" w:rsidRDefault="00274290" w:rsidP="00157C3D">
          <w:pPr>
            <w:tabs>
              <w:tab w:val="left" w:pos="7275"/>
            </w:tabs>
            <w:rPr>
              <w:rFonts w:ascii="Arial" w:hAnsi="Arial" w:cs="Arial"/>
              <w:b/>
              <w:sz w:val="20"/>
              <w:szCs w:val="20"/>
            </w:rPr>
          </w:pPr>
          <w:r w:rsidRPr="00775514">
            <w:rPr>
              <w:rFonts w:ascii="Arial" w:hAnsi="Arial" w:cs="Arial"/>
              <w:b/>
              <w:sz w:val="20"/>
              <w:szCs w:val="20"/>
            </w:rPr>
            <w:t>Versión: 01</w:t>
          </w:r>
        </w:p>
      </w:tc>
    </w:tr>
    <w:tr w:rsidR="00274290" w:rsidRPr="00775514" w:rsidTr="00157C3D">
      <w:trPr>
        <w:trHeight w:val="498"/>
      </w:trPr>
      <w:tc>
        <w:tcPr>
          <w:tcW w:w="1701" w:type="dxa"/>
          <w:vMerge/>
        </w:tcPr>
        <w:p w:rsidR="00274290" w:rsidRPr="00775514" w:rsidRDefault="00274290" w:rsidP="00157C3D">
          <w:pPr>
            <w:tabs>
              <w:tab w:val="left" w:pos="7275"/>
            </w:tabs>
            <w:rPr>
              <w:rFonts w:ascii="Arial" w:hAnsi="Arial" w:cs="Arial"/>
              <w:noProof/>
              <w:sz w:val="20"/>
              <w:szCs w:val="20"/>
            </w:rPr>
          </w:pPr>
        </w:p>
      </w:tc>
      <w:tc>
        <w:tcPr>
          <w:tcW w:w="4395" w:type="dxa"/>
          <w:vMerge/>
          <w:vAlign w:val="center"/>
        </w:tcPr>
        <w:p w:rsidR="00274290" w:rsidRPr="00775514" w:rsidRDefault="00274290" w:rsidP="00157C3D">
          <w:pPr>
            <w:tabs>
              <w:tab w:val="left" w:pos="7275"/>
            </w:tabs>
            <w:jc w:val="center"/>
            <w:rPr>
              <w:rFonts w:ascii="Arial" w:hAnsi="Arial" w:cs="Arial"/>
              <w:b/>
              <w:sz w:val="20"/>
              <w:szCs w:val="20"/>
            </w:rPr>
          </w:pPr>
        </w:p>
      </w:tc>
      <w:tc>
        <w:tcPr>
          <w:tcW w:w="2693" w:type="dxa"/>
          <w:vAlign w:val="center"/>
        </w:tcPr>
        <w:p w:rsidR="00274290" w:rsidRPr="00775514" w:rsidRDefault="00274290" w:rsidP="00274290">
          <w:pPr>
            <w:tabs>
              <w:tab w:val="left" w:pos="7275"/>
            </w:tabs>
            <w:rPr>
              <w:rFonts w:ascii="Arial" w:hAnsi="Arial" w:cs="Arial"/>
              <w:b/>
              <w:sz w:val="20"/>
              <w:szCs w:val="20"/>
            </w:rPr>
          </w:pPr>
          <w:r>
            <w:rPr>
              <w:rFonts w:ascii="Arial" w:hAnsi="Arial" w:cs="Arial"/>
              <w:b/>
              <w:sz w:val="20"/>
              <w:szCs w:val="20"/>
            </w:rPr>
            <w:t xml:space="preserve">Fecha: </w:t>
          </w:r>
          <w:r>
            <w:rPr>
              <w:rFonts w:ascii="Arial" w:hAnsi="Arial" w:cs="Arial"/>
              <w:b/>
              <w:sz w:val="20"/>
              <w:szCs w:val="20"/>
            </w:rPr>
            <w:t>08</w:t>
          </w:r>
          <w:r>
            <w:rPr>
              <w:rFonts w:ascii="Arial" w:hAnsi="Arial" w:cs="Arial"/>
              <w:b/>
              <w:sz w:val="20"/>
              <w:szCs w:val="20"/>
            </w:rPr>
            <w:t>/</w:t>
          </w:r>
          <w:r>
            <w:rPr>
              <w:rFonts w:ascii="Arial" w:hAnsi="Arial" w:cs="Arial"/>
              <w:b/>
              <w:sz w:val="20"/>
              <w:szCs w:val="20"/>
            </w:rPr>
            <w:t>08</w:t>
          </w:r>
          <w:r>
            <w:rPr>
              <w:rFonts w:ascii="Arial" w:hAnsi="Arial" w:cs="Arial"/>
              <w:b/>
              <w:sz w:val="20"/>
              <w:szCs w:val="20"/>
            </w:rPr>
            <w:t>/2013</w:t>
          </w:r>
        </w:p>
      </w:tc>
    </w:tr>
    <w:tr w:rsidR="00274290" w:rsidRPr="00775514" w:rsidTr="00157C3D">
      <w:trPr>
        <w:trHeight w:val="498"/>
      </w:trPr>
      <w:tc>
        <w:tcPr>
          <w:tcW w:w="1701" w:type="dxa"/>
          <w:vMerge/>
        </w:tcPr>
        <w:p w:rsidR="00274290" w:rsidRPr="00775514" w:rsidRDefault="00274290" w:rsidP="00157C3D">
          <w:pPr>
            <w:tabs>
              <w:tab w:val="left" w:pos="7275"/>
            </w:tabs>
            <w:rPr>
              <w:rFonts w:ascii="Arial" w:hAnsi="Arial" w:cs="Arial"/>
              <w:sz w:val="20"/>
              <w:szCs w:val="20"/>
            </w:rPr>
          </w:pPr>
        </w:p>
      </w:tc>
      <w:tc>
        <w:tcPr>
          <w:tcW w:w="4395" w:type="dxa"/>
          <w:vMerge/>
          <w:vAlign w:val="center"/>
        </w:tcPr>
        <w:p w:rsidR="00274290" w:rsidRPr="00775514" w:rsidRDefault="00274290" w:rsidP="00157C3D">
          <w:pPr>
            <w:tabs>
              <w:tab w:val="left" w:pos="7275"/>
            </w:tabs>
            <w:jc w:val="center"/>
            <w:rPr>
              <w:rFonts w:ascii="Arial" w:hAnsi="Arial" w:cs="Arial"/>
              <w:b/>
              <w:sz w:val="20"/>
              <w:szCs w:val="20"/>
            </w:rPr>
          </w:pPr>
        </w:p>
      </w:tc>
      <w:tc>
        <w:tcPr>
          <w:tcW w:w="2693" w:type="dxa"/>
          <w:vAlign w:val="center"/>
        </w:tcPr>
        <w:p w:rsidR="00274290" w:rsidRPr="00775514" w:rsidRDefault="00274290" w:rsidP="00274290">
          <w:pPr>
            <w:tabs>
              <w:tab w:val="left" w:pos="7275"/>
            </w:tabs>
            <w:rPr>
              <w:rFonts w:ascii="Arial" w:hAnsi="Arial" w:cs="Arial"/>
              <w:b/>
              <w:sz w:val="20"/>
              <w:szCs w:val="20"/>
            </w:rPr>
          </w:pPr>
          <w:r w:rsidRPr="00775514">
            <w:rPr>
              <w:rFonts w:ascii="Arial" w:hAnsi="Arial" w:cs="Arial"/>
              <w:b/>
              <w:sz w:val="20"/>
              <w:szCs w:val="20"/>
            </w:rPr>
            <w:t xml:space="preserve">Página: </w:t>
          </w:r>
          <w:r>
            <w:rPr>
              <w:rFonts w:ascii="Arial" w:hAnsi="Arial" w:cs="Arial"/>
              <w:b/>
              <w:sz w:val="20"/>
              <w:szCs w:val="20"/>
            </w:rPr>
            <w:t>5</w:t>
          </w:r>
          <w:r w:rsidRPr="00775514">
            <w:rPr>
              <w:rFonts w:ascii="Arial" w:hAnsi="Arial" w:cs="Arial"/>
              <w:b/>
              <w:sz w:val="20"/>
              <w:szCs w:val="20"/>
            </w:rPr>
            <w:t xml:space="preserve"> de </w:t>
          </w:r>
          <w:r>
            <w:rPr>
              <w:rFonts w:ascii="Arial" w:hAnsi="Arial" w:cs="Arial"/>
              <w:b/>
              <w:sz w:val="20"/>
              <w:szCs w:val="20"/>
            </w:rPr>
            <w:t>5</w:t>
          </w:r>
        </w:p>
      </w:tc>
    </w:tr>
  </w:tbl>
  <w:p w:rsidR="00274290" w:rsidRDefault="0027429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B2CC9"/>
    <w:multiLevelType w:val="hybridMultilevel"/>
    <w:tmpl w:val="436C1D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24C12"/>
    <w:rsid w:val="000950B9"/>
    <w:rsid w:val="00176A18"/>
    <w:rsid w:val="001C508C"/>
    <w:rsid w:val="001F6255"/>
    <w:rsid w:val="00230AFB"/>
    <w:rsid w:val="00260D82"/>
    <w:rsid w:val="00274290"/>
    <w:rsid w:val="002834C1"/>
    <w:rsid w:val="002E62C8"/>
    <w:rsid w:val="002E707B"/>
    <w:rsid w:val="00314031"/>
    <w:rsid w:val="00330DFD"/>
    <w:rsid w:val="0037388C"/>
    <w:rsid w:val="003E3396"/>
    <w:rsid w:val="00497BA3"/>
    <w:rsid w:val="00527A24"/>
    <w:rsid w:val="00534D3E"/>
    <w:rsid w:val="005B5AD9"/>
    <w:rsid w:val="005C5008"/>
    <w:rsid w:val="006036FC"/>
    <w:rsid w:val="00603758"/>
    <w:rsid w:val="00614CD8"/>
    <w:rsid w:val="00622379"/>
    <w:rsid w:val="0063204A"/>
    <w:rsid w:val="0067397B"/>
    <w:rsid w:val="00687F3D"/>
    <w:rsid w:val="006E2CB0"/>
    <w:rsid w:val="006E72BB"/>
    <w:rsid w:val="0072054A"/>
    <w:rsid w:val="00724C12"/>
    <w:rsid w:val="007371B4"/>
    <w:rsid w:val="00765141"/>
    <w:rsid w:val="007711AF"/>
    <w:rsid w:val="007F75FC"/>
    <w:rsid w:val="0080329E"/>
    <w:rsid w:val="008E2677"/>
    <w:rsid w:val="0093461D"/>
    <w:rsid w:val="009368B1"/>
    <w:rsid w:val="00977E25"/>
    <w:rsid w:val="009831BE"/>
    <w:rsid w:val="00A02973"/>
    <w:rsid w:val="00A93EB7"/>
    <w:rsid w:val="00A94B57"/>
    <w:rsid w:val="00B0551B"/>
    <w:rsid w:val="00B07A93"/>
    <w:rsid w:val="00B15294"/>
    <w:rsid w:val="00B22078"/>
    <w:rsid w:val="00B44646"/>
    <w:rsid w:val="00B52573"/>
    <w:rsid w:val="00B84642"/>
    <w:rsid w:val="00BF738A"/>
    <w:rsid w:val="00C244A5"/>
    <w:rsid w:val="00C93411"/>
    <w:rsid w:val="00CB12C0"/>
    <w:rsid w:val="00CD4956"/>
    <w:rsid w:val="00D24458"/>
    <w:rsid w:val="00E20ACB"/>
    <w:rsid w:val="00E4178F"/>
    <w:rsid w:val="00E44020"/>
    <w:rsid w:val="00EA225B"/>
    <w:rsid w:val="00EB11C8"/>
    <w:rsid w:val="00EF766D"/>
    <w:rsid w:val="00F14DC3"/>
    <w:rsid w:val="00F52117"/>
    <w:rsid w:val="00F70B56"/>
    <w:rsid w:val="00FD54F7"/>
    <w:rsid w:val="00FF27D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styleId="Hipervnculo">
    <w:name w:val="Hyperlink"/>
    <w:rsid w:val="00724C12"/>
    <w:rPr>
      <w:color w:val="0000FF"/>
      <w:u w:val="single"/>
    </w:rPr>
  </w:style>
  <w:style w:type="table" w:styleId="Tablaconcuadrcula">
    <w:name w:val="Table Grid"/>
    <w:basedOn w:val="Tablanormal"/>
    <w:uiPriority w:val="59"/>
    <w:rsid w:val="00D24458"/>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cabezado">
    <w:name w:val="header"/>
    <w:basedOn w:val="Normal"/>
    <w:link w:val="EncabezadoCar"/>
    <w:rsid w:val="00A94B57"/>
    <w:pPr>
      <w:tabs>
        <w:tab w:val="center" w:pos="4252"/>
        <w:tab w:val="right" w:pos="8504"/>
      </w:tabs>
    </w:pPr>
  </w:style>
  <w:style w:type="character" w:customStyle="1" w:styleId="EncabezadoCar">
    <w:name w:val="Encabezado Car"/>
    <w:link w:val="Encabezado"/>
    <w:rsid w:val="00A94B57"/>
    <w:rPr>
      <w:sz w:val="24"/>
      <w:szCs w:val="24"/>
    </w:rPr>
  </w:style>
  <w:style w:type="paragraph" w:styleId="Piedepgina">
    <w:name w:val="footer"/>
    <w:basedOn w:val="Normal"/>
    <w:link w:val="PiedepginaCar"/>
    <w:rsid w:val="00A94B57"/>
    <w:pPr>
      <w:tabs>
        <w:tab w:val="center" w:pos="4252"/>
        <w:tab w:val="right" w:pos="8504"/>
      </w:tabs>
    </w:pPr>
  </w:style>
  <w:style w:type="character" w:customStyle="1" w:styleId="PiedepginaCar">
    <w:name w:val="Pie de página Car"/>
    <w:link w:val="Piedepgina"/>
    <w:rsid w:val="00A94B5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187943">
      <w:bodyDiv w:val="1"/>
      <w:marLeft w:val="0"/>
      <w:marRight w:val="0"/>
      <w:marTop w:val="0"/>
      <w:marBottom w:val="0"/>
      <w:divBdr>
        <w:top w:val="none" w:sz="0" w:space="0" w:color="auto"/>
        <w:left w:val="none" w:sz="0" w:space="0" w:color="auto"/>
        <w:bottom w:val="none" w:sz="0" w:space="0" w:color="auto"/>
        <w:right w:val="none" w:sz="0" w:space="0" w:color="auto"/>
      </w:divBdr>
      <w:divsChild>
        <w:div w:id="49576745">
          <w:marLeft w:val="0"/>
          <w:marRight w:val="0"/>
          <w:marTop w:val="0"/>
          <w:marBottom w:val="0"/>
          <w:divBdr>
            <w:top w:val="none" w:sz="0" w:space="0" w:color="auto"/>
            <w:left w:val="none" w:sz="0" w:space="0" w:color="auto"/>
            <w:bottom w:val="none" w:sz="0" w:space="0" w:color="auto"/>
            <w:right w:val="none" w:sz="0" w:space="0" w:color="auto"/>
          </w:divBdr>
        </w:div>
        <w:div w:id="73088025">
          <w:marLeft w:val="0"/>
          <w:marRight w:val="0"/>
          <w:marTop w:val="0"/>
          <w:marBottom w:val="0"/>
          <w:divBdr>
            <w:top w:val="none" w:sz="0" w:space="0" w:color="auto"/>
            <w:left w:val="none" w:sz="0" w:space="0" w:color="auto"/>
            <w:bottom w:val="none" w:sz="0" w:space="0" w:color="auto"/>
            <w:right w:val="none" w:sz="0" w:space="0" w:color="auto"/>
          </w:divBdr>
          <w:divsChild>
            <w:div w:id="1830749575">
              <w:marLeft w:val="0"/>
              <w:marRight w:val="0"/>
              <w:marTop w:val="0"/>
              <w:marBottom w:val="0"/>
              <w:divBdr>
                <w:top w:val="none" w:sz="0" w:space="0" w:color="auto"/>
                <w:left w:val="none" w:sz="0" w:space="0" w:color="auto"/>
                <w:bottom w:val="none" w:sz="0" w:space="0" w:color="auto"/>
                <w:right w:val="none" w:sz="0" w:space="0" w:color="auto"/>
              </w:divBdr>
            </w:div>
          </w:divsChild>
        </w:div>
        <w:div w:id="152258312">
          <w:marLeft w:val="0"/>
          <w:marRight w:val="0"/>
          <w:marTop w:val="0"/>
          <w:marBottom w:val="0"/>
          <w:divBdr>
            <w:top w:val="none" w:sz="0" w:space="0" w:color="auto"/>
            <w:left w:val="none" w:sz="0" w:space="0" w:color="auto"/>
            <w:bottom w:val="none" w:sz="0" w:space="0" w:color="auto"/>
            <w:right w:val="none" w:sz="0" w:space="0" w:color="auto"/>
          </w:divBdr>
        </w:div>
        <w:div w:id="167644665">
          <w:marLeft w:val="0"/>
          <w:marRight w:val="0"/>
          <w:marTop w:val="0"/>
          <w:marBottom w:val="0"/>
          <w:divBdr>
            <w:top w:val="none" w:sz="0" w:space="0" w:color="auto"/>
            <w:left w:val="none" w:sz="0" w:space="0" w:color="auto"/>
            <w:bottom w:val="none" w:sz="0" w:space="0" w:color="auto"/>
            <w:right w:val="none" w:sz="0" w:space="0" w:color="auto"/>
          </w:divBdr>
        </w:div>
        <w:div w:id="290862070">
          <w:marLeft w:val="0"/>
          <w:marRight w:val="0"/>
          <w:marTop w:val="0"/>
          <w:marBottom w:val="0"/>
          <w:divBdr>
            <w:top w:val="none" w:sz="0" w:space="0" w:color="auto"/>
            <w:left w:val="none" w:sz="0" w:space="0" w:color="auto"/>
            <w:bottom w:val="none" w:sz="0" w:space="0" w:color="auto"/>
            <w:right w:val="none" w:sz="0" w:space="0" w:color="auto"/>
          </w:divBdr>
        </w:div>
        <w:div w:id="494343696">
          <w:marLeft w:val="0"/>
          <w:marRight w:val="0"/>
          <w:marTop w:val="0"/>
          <w:marBottom w:val="0"/>
          <w:divBdr>
            <w:top w:val="none" w:sz="0" w:space="0" w:color="auto"/>
            <w:left w:val="none" w:sz="0" w:space="0" w:color="auto"/>
            <w:bottom w:val="none" w:sz="0" w:space="0" w:color="auto"/>
            <w:right w:val="none" w:sz="0" w:space="0" w:color="auto"/>
          </w:divBdr>
        </w:div>
        <w:div w:id="601031373">
          <w:marLeft w:val="0"/>
          <w:marRight w:val="0"/>
          <w:marTop w:val="0"/>
          <w:marBottom w:val="0"/>
          <w:divBdr>
            <w:top w:val="none" w:sz="0" w:space="0" w:color="auto"/>
            <w:left w:val="none" w:sz="0" w:space="0" w:color="auto"/>
            <w:bottom w:val="none" w:sz="0" w:space="0" w:color="auto"/>
            <w:right w:val="none" w:sz="0" w:space="0" w:color="auto"/>
          </w:divBdr>
        </w:div>
        <w:div w:id="841970201">
          <w:marLeft w:val="0"/>
          <w:marRight w:val="0"/>
          <w:marTop w:val="0"/>
          <w:marBottom w:val="0"/>
          <w:divBdr>
            <w:top w:val="none" w:sz="0" w:space="0" w:color="auto"/>
            <w:left w:val="none" w:sz="0" w:space="0" w:color="auto"/>
            <w:bottom w:val="none" w:sz="0" w:space="0" w:color="auto"/>
            <w:right w:val="none" w:sz="0" w:space="0" w:color="auto"/>
          </w:divBdr>
        </w:div>
        <w:div w:id="888996165">
          <w:marLeft w:val="0"/>
          <w:marRight w:val="0"/>
          <w:marTop w:val="0"/>
          <w:marBottom w:val="0"/>
          <w:divBdr>
            <w:top w:val="none" w:sz="0" w:space="0" w:color="auto"/>
            <w:left w:val="none" w:sz="0" w:space="0" w:color="auto"/>
            <w:bottom w:val="none" w:sz="0" w:space="0" w:color="auto"/>
            <w:right w:val="none" w:sz="0" w:space="0" w:color="auto"/>
          </w:divBdr>
        </w:div>
        <w:div w:id="889729459">
          <w:marLeft w:val="0"/>
          <w:marRight w:val="0"/>
          <w:marTop w:val="0"/>
          <w:marBottom w:val="0"/>
          <w:divBdr>
            <w:top w:val="none" w:sz="0" w:space="0" w:color="auto"/>
            <w:left w:val="none" w:sz="0" w:space="0" w:color="auto"/>
            <w:bottom w:val="none" w:sz="0" w:space="0" w:color="auto"/>
            <w:right w:val="none" w:sz="0" w:space="0" w:color="auto"/>
          </w:divBdr>
          <w:divsChild>
            <w:div w:id="1802769698">
              <w:marLeft w:val="0"/>
              <w:marRight w:val="0"/>
              <w:marTop w:val="0"/>
              <w:marBottom w:val="0"/>
              <w:divBdr>
                <w:top w:val="none" w:sz="0" w:space="0" w:color="auto"/>
                <w:left w:val="none" w:sz="0" w:space="0" w:color="auto"/>
                <w:bottom w:val="none" w:sz="0" w:space="0" w:color="auto"/>
                <w:right w:val="none" w:sz="0" w:space="0" w:color="auto"/>
              </w:divBdr>
            </w:div>
          </w:divsChild>
        </w:div>
        <w:div w:id="911625405">
          <w:marLeft w:val="0"/>
          <w:marRight w:val="0"/>
          <w:marTop w:val="0"/>
          <w:marBottom w:val="0"/>
          <w:divBdr>
            <w:top w:val="none" w:sz="0" w:space="0" w:color="auto"/>
            <w:left w:val="none" w:sz="0" w:space="0" w:color="auto"/>
            <w:bottom w:val="none" w:sz="0" w:space="0" w:color="auto"/>
            <w:right w:val="none" w:sz="0" w:space="0" w:color="auto"/>
          </w:divBdr>
          <w:divsChild>
            <w:div w:id="15740283">
              <w:marLeft w:val="0"/>
              <w:marRight w:val="0"/>
              <w:marTop w:val="0"/>
              <w:marBottom w:val="0"/>
              <w:divBdr>
                <w:top w:val="none" w:sz="0" w:space="0" w:color="auto"/>
                <w:left w:val="none" w:sz="0" w:space="0" w:color="auto"/>
                <w:bottom w:val="none" w:sz="0" w:space="0" w:color="auto"/>
                <w:right w:val="none" w:sz="0" w:space="0" w:color="auto"/>
              </w:divBdr>
            </w:div>
            <w:div w:id="36320064">
              <w:marLeft w:val="0"/>
              <w:marRight w:val="0"/>
              <w:marTop w:val="0"/>
              <w:marBottom w:val="0"/>
              <w:divBdr>
                <w:top w:val="none" w:sz="0" w:space="0" w:color="auto"/>
                <w:left w:val="none" w:sz="0" w:space="0" w:color="auto"/>
                <w:bottom w:val="none" w:sz="0" w:space="0" w:color="auto"/>
                <w:right w:val="none" w:sz="0" w:space="0" w:color="auto"/>
              </w:divBdr>
            </w:div>
            <w:div w:id="45034032">
              <w:marLeft w:val="0"/>
              <w:marRight w:val="0"/>
              <w:marTop w:val="0"/>
              <w:marBottom w:val="0"/>
              <w:divBdr>
                <w:top w:val="none" w:sz="0" w:space="0" w:color="auto"/>
                <w:left w:val="none" w:sz="0" w:space="0" w:color="auto"/>
                <w:bottom w:val="none" w:sz="0" w:space="0" w:color="auto"/>
                <w:right w:val="none" w:sz="0" w:space="0" w:color="auto"/>
              </w:divBdr>
            </w:div>
            <w:div w:id="54277301">
              <w:marLeft w:val="0"/>
              <w:marRight w:val="0"/>
              <w:marTop w:val="0"/>
              <w:marBottom w:val="0"/>
              <w:divBdr>
                <w:top w:val="none" w:sz="0" w:space="0" w:color="auto"/>
                <w:left w:val="none" w:sz="0" w:space="0" w:color="auto"/>
                <w:bottom w:val="none" w:sz="0" w:space="0" w:color="auto"/>
                <w:right w:val="none" w:sz="0" w:space="0" w:color="auto"/>
              </w:divBdr>
            </w:div>
            <w:div w:id="89279489">
              <w:marLeft w:val="0"/>
              <w:marRight w:val="0"/>
              <w:marTop w:val="0"/>
              <w:marBottom w:val="0"/>
              <w:divBdr>
                <w:top w:val="none" w:sz="0" w:space="0" w:color="auto"/>
                <w:left w:val="none" w:sz="0" w:space="0" w:color="auto"/>
                <w:bottom w:val="none" w:sz="0" w:space="0" w:color="auto"/>
                <w:right w:val="none" w:sz="0" w:space="0" w:color="auto"/>
              </w:divBdr>
            </w:div>
            <w:div w:id="154415785">
              <w:marLeft w:val="0"/>
              <w:marRight w:val="0"/>
              <w:marTop w:val="0"/>
              <w:marBottom w:val="0"/>
              <w:divBdr>
                <w:top w:val="none" w:sz="0" w:space="0" w:color="auto"/>
                <w:left w:val="none" w:sz="0" w:space="0" w:color="auto"/>
                <w:bottom w:val="none" w:sz="0" w:space="0" w:color="auto"/>
                <w:right w:val="none" w:sz="0" w:space="0" w:color="auto"/>
              </w:divBdr>
            </w:div>
            <w:div w:id="170950470">
              <w:marLeft w:val="0"/>
              <w:marRight w:val="0"/>
              <w:marTop w:val="0"/>
              <w:marBottom w:val="0"/>
              <w:divBdr>
                <w:top w:val="none" w:sz="0" w:space="0" w:color="auto"/>
                <w:left w:val="none" w:sz="0" w:space="0" w:color="auto"/>
                <w:bottom w:val="none" w:sz="0" w:space="0" w:color="auto"/>
                <w:right w:val="none" w:sz="0" w:space="0" w:color="auto"/>
              </w:divBdr>
            </w:div>
            <w:div w:id="176964161">
              <w:marLeft w:val="0"/>
              <w:marRight w:val="0"/>
              <w:marTop w:val="0"/>
              <w:marBottom w:val="0"/>
              <w:divBdr>
                <w:top w:val="none" w:sz="0" w:space="0" w:color="auto"/>
                <w:left w:val="none" w:sz="0" w:space="0" w:color="auto"/>
                <w:bottom w:val="none" w:sz="0" w:space="0" w:color="auto"/>
                <w:right w:val="none" w:sz="0" w:space="0" w:color="auto"/>
              </w:divBdr>
            </w:div>
            <w:div w:id="186414191">
              <w:marLeft w:val="0"/>
              <w:marRight w:val="0"/>
              <w:marTop w:val="0"/>
              <w:marBottom w:val="0"/>
              <w:divBdr>
                <w:top w:val="none" w:sz="0" w:space="0" w:color="auto"/>
                <w:left w:val="none" w:sz="0" w:space="0" w:color="auto"/>
                <w:bottom w:val="none" w:sz="0" w:space="0" w:color="auto"/>
                <w:right w:val="none" w:sz="0" w:space="0" w:color="auto"/>
              </w:divBdr>
            </w:div>
            <w:div w:id="226303438">
              <w:marLeft w:val="0"/>
              <w:marRight w:val="0"/>
              <w:marTop w:val="0"/>
              <w:marBottom w:val="0"/>
              <w:divBdr>
                <w:top w:val="none" w:sz="0" w:space="0" w:color="auto"/>
                <w:left w:val="none" w:sz="0" w:space="0" w:color="auto"/>
                <w:bottom w:val="none" w:sz="0" w:space="0" w:color="auto"/>
                <w:right w:val="none" w:sz="0" w:space="0" w:color="auto"/>
              </w:divBdr>
            </w:div>
            <w:div w:id="259679330">
              <w:marLeft w:val="0"/>
              <w:marRight w:val="0"/>
              <w:marTop w:val="0"/>
              <w:marBottom w:val="0"/>
              <w:divBdr>
                <w:top w:val="none" w:sz="0" w:space="0" w:color="auto"/>
                <w:left w:val="none" w:sz="0" w:space="0" w:color="auto"/>
                <w:bottom w:val="none" w:sz="0" w:space="0" w:color="auto"/>
                <w:right w:val="none" w:sz="0" w:space="0" w:color="auto"/>
              </w:divBdr>
            </w:div>
            <w:div w:id="266625758">
              <w:marLeft w:val="0"/>
              <w:marRight w:val="0"/>
              <w:marTop w:val="0"/>
              <w:marBottom w:val="0"/>
              <w:divBdr>
                <w:top w:val="none" w:sz="0" w:space="0" w:color="auto"/>
                <w:left w:val="none" w:sz="0" w:space="0" w:color="auto"/>
                <w:bottom w:val="none" w:sz="0" w:space="0" w:color="auto"/>
                <w:right w:val="none" w:sz="0" w:space="0" w:color="auto"/>
              </w:divBdr>
            </w:div>
            <w:div w:id="302123451">
              <w:marLeft w:val="0"/>
              <w:marRight w:val="0"/>
              <w:marTop w:val="0"/>
              <w:marBottom w:val="0"/>
              <w:divBdr>
                <w:top w:val="none" w:sz="0" w:space="0" w:color="auto"/>
                <w:left w:val="none" w:sz="0" w:space="0" w:color="auto"/>
                <w:bottom w:val="none" w:sz="0" w:space="0" w:color="auto"/>
                <w:right w:val="none" w:sz="0" w:space="0" w:color="auto"/>
              </w:divBdr>
            </w:div>
            <w:div w:id="308363259">
              <w:marLeft w:val="0"/>
              <w:marRight w:val="0"/>
              <w:marTop w:val="0"/>
              <w:marBottom w:val="0"/>
              <w:divBdr>
                <w:top w:val="none" w:sz="0" w:space="0" w:color="auto"/>
                <w:left w:val="none" w:sz="0" w:space="0" w:color="auto"/>
                <w:bottom w:val="none" w:sz="0" w:space="0" w:color="auto"/>
                <w:right w:val="none" w:sz="0" w:space="0" w:color="auto"/>
              </w:divBdr>
            </w:div>
            <w:div w:id="340590967">
              <w:marLeft w:val="0"/>
              <w:marRight w:val="0"/>
              <w:marTop w:val="0"/>
              <w:marBottom w:val="0"/>
              <w:divBdr>
                <w:top w:val="none" w:sz="0" w:space="0" w:color="auto"/>
                <w:left w:val="none" w:sz="0" w:space="0" w:color="auto"/>
                <w:bottom w:val="none" w:sz="0" w:space="0" w:color="auto"/>
                <w:right w:val="none" w:sz="0" w:space="0" w:color="auto"/>
              </w:divBdr>
            </w:div>
            <w:div w:id="413745899">
              <w:marLeft w:val="0"/>
              <w:marRight w:val="0"/>
              <w:marTop w:val="0"/>
              <w:marBottom w:val="0"/>
              <w:divBdr>
                <w:top w:val="none" w:sz="0" w:space="0" w:color="auto"/>
                <w:left w:val="none" w:sz="0" w:space="0" w:color="auto"/>
                <w:bottom w:val="none" w:sz="0" w:space="0" w:color="auto"/>
                <w:right w:val="none" w:sz="0" w:space="0" w:color="auto"/>
              </w:divBdr>
            </w:div>
            <w:div w:id="423844948">
              <w:marLeft w:val="0"/>
              <w:marRight w:val="0"/>
              <w:marTop w:val="0"/>
              <w:marBottom w:val="0"/>
              <w:divBdr>
                <w:top w:val="none" w:sz="0" w:space="0" w:color="auto"/>
                <w:left w:val="none" w:sz="0" w:space="0" w:color="auto"/>
                <w:bottom w:val="none" w:sz="0" w:space="0" w:color="auto"/>
                <w:right w:val="none" w:sz="0" w:space="0" w:color="auto"/>
              </w:divBdr>
            </w:div>
            <w:div w:id="438528822">
              <w:marLeft w:val="0"/>
              <w:marRight w:val="0"/>
              <w:marTop w:val="0"/>
              <w:marBottom w:val="0"/>
              <w:divBdr>
                <w:top w:val="none" w:sz="0" w:space="0" w:color="auto"/>
                <w:left w:val="none" w:sz="0" w:space="0" w:color="auto"/>
                <w:bottom w:val="none" w:sz="0" w:space="0" w:color="auto"/>
                <w:right w:val="none" w:sz="0" w:space="0" w:color="auto"/>
              </w:divBdr>
            </w:div>
            <w:div w:id="460728545">
              <w:marLeft w:val="0"/>
              <w:marRight w:val="0"/>
              <w:marTop w:val="0"/>
              <w:marBottom w:val="0"/>
              <w:divBdr>
                <w:top w:val="none" w:sz="0" w:space="0" w:color="auto"/>
                <w:left w:val="none" w:sz="0" w:space="0" w:color="auto"/>
                <w:bottom w:val="none" w:sz="0" w:space="0" w:color="auto"/>
                <w:right w:val="none" w:sz="0" w:space="0" w:color="auto"/>
              </w:divBdr>
            </w:div>
            <w:div w:id="476456536">
              <w:marLeft w:val="0"/>
              <w:marRight w:val="0"/>
              <w:marTop w:val="0"/>
              <w:marBottom w:val="0"/>
              <w:divBdr>
                <w:top w:val="none" w:sz="0" w:space="0" w:color="auto"/>
                <w:left w:val="none" w:sz="0" w:space="0" w:color="auto"/>
                <w:bottom w:val="none" w:sz="0" w:space="0" w:color="auto"/>
                <w:right w:val="none" w:sz="0" w:space="0" w:color="auto"/>
              </w:divBdr>
            </w:div>
            <w:div w:id="498228255">
              <w:marLeft w:val="0"/>
              <w:marRight w:val="0"/>
              <w:marTop w:val="0"/>
              <w:marBottom w:val="0"/>
              <w:divBdr>
                <w:top w:val="none" w:sz="0" w:space="0" w:color="auto"/>
                <w:left w:val="none" w:sz="0" w:space="0" w:color="auto"/>
                <w:bottom w:val="none" w:sz="0" w:space="0" w:color="auto"/>
                <w:right w:val="none" w:sz="0" w:space="0" w:color="auto"/>
              </w:divBdr>
            </w:div>
            <w:div w:id="529728696">
              <w:marLeft w:val="0"/>
              <w:marRight w:val="0"/>
              <w:marTop w:val="0"/>
              <w:marBottom w:val="0"/>
              <w:divBdr>
                <w:top w:val="none" w:sz="0" w:space="0" w:color="auto"/>
                <w:left w:val="none" w:sz="0" w:space="0" w:color="auto"/>
                <w:bottom w:val="none" w:sz="0" w:space="0" w:color="auto"/>
                <w:right w:val="none" w:sz="0" w:space="0" w:color="auto"/>
              </w:divBdr>
            </w:div>
            <w:div w:id="532183862">
              <w:marLeft w:val="0"/>
              <w:marRight w:val="0"/>
              <w:marTop w:val="0"/>
              <w:marBottom w:val="0"/>
              <w:divBdr>
                <w:top w:val="none" w:sz="0" w:space="0" w:color="auto"/>
                <w:left w:val="none" w:sz="0" w:space="0" w:color="auto"/>
                <w:bottom w:val="none" w:sz="0" w:space="0" w:color="auto"/>
                <w:right w:val="none" w:sz="0" w:space="0" w:color="auto"/>
              </w:divBdr>
            </w:div>
            <w:div w:id="542449848">
              <w:marLeft w:val="0"/>
              <w:marRight w:val="0"/>
              <w:marTop w:val="0"/>
              <w:marBottom w:val="0"/>
              <w:divBdr>
                <w:top w:val="none" w:sz="0" w:space="0" w:color="auto"/>
                <w:left w:val="none" w:sz="0" w:space="0" w:color="auto"/>
                <w:bottom w:val="none" w:sz="0" w:space="0" w:color="auto"/>
                <w:right w:val="none" w:sz="0" w:space="0" w:color="auto"/>
              </w:divBdr>
            </w:div>
            <w:div w:id="582222711">
              <w:marLeft w:val="0"/>
              <w:marRight w:val="0"/>
              <w:marTop w:val="0"/>
              <w:marBottom w:val="0"/>
              <w:divBdr>
                <w:top w:val="none" w:sz="0" w:space="0" w:color="auto"/>
                <w:left w:val="none" w:sz="0" w:space="0" w:color="auto"/>
                <w:bottom w:val="none" w:sz="0" w:space="0" w:color="auto"/>
                <w:right w:val="none" w:sz="0" w:space="0" w:color="auto"/>
              </w:divBdr>
            </w:div>
            <w:div w:id="611863811">
              <w:marLeft w:val="0"/>
              <w:marRight w:val="0"/>
              <w:marTop w:val="0"/>
              <w:marBottom w:val="0"/>
              <w:divBdr>
                <w:top w:val="none" w:sz="0" w:space="0" w:color="auto"/>
                <w:left w:val="none" w:sz="0" w:space="0" w:color="auto"/>
                <w:bottom w:val="none" w:sz="0" w:space="0" w:color="auto"/>
                <w:right w:val="none" w:sz="0" w:space="0" w:color="auto"/>
              </w:divBdr>
            </w:div>
            <w:div w:id="633952363">
              <w:marLeft w:val="0"/>
              <w:marRight w:val="0"/>
              <w:marTop w:val="0"/>
              <w:marBottom w:val="0"/>
              <w:divBdr>
                <w:top w:val="none" w:sz="0" w:space="0" w:color="auto"/>
                <w:left w:val="none" w:sz="0" w:space="0" w:color="auto"/>
                <w:bottom w:val="none" w:sz="0" w:space="0" w:color="auto"/>
                <w:right w:val="none" w:sz="0" w:space="0" w:color="auto"/>
              </w:divBdr>
            </w:div>
            <w:div w:id="671567180">
              <w:marLeft w:val="0"/>
              <w:marRight w:val="0"/>
              <w:marTop w:val="0"/>
              <w:marBottom w:val="0"/>
              <w:divBdr>
                <w:top w:val="none" w:sz="0" w:space="0" w:color="auto"/>
                <w:left w:val="none" w:sz="0" w:space="0" w:color="auto"/>
                <w:bottom w:val="none" w:sz="0" w:space="0" w:color="auto"/>
                <w:right w:val="none" w:sz="0" w:space="0" w:color="auto"/>
              </w:divBdr>
            </w:div>
            <w:div w:id="680163218">
              <w:marLeft w:val="0"/>
              <w:marRight w:val="0"/>
              <w:marTop w:val="0"/>
              <w:marBottom w:val="0"/>
              <w:divBdr>
                <w:top w:val="none" w:sz="0" w:space="0" w:color="auto"/>
                <w:left w:val="none" w:sz="0" w:space="0" w:color="auto"/>
                <w:bottom w:val="none" w:sz="0" w:space="0" w:color="auto"/>
                <w:right w:val="none" w:sz="0" w:space="0" w:color="auto"/>
              </w:divBdr>
            </w:div>
            <w:div w:id="690959477">
              <w:marLeft w:val="0"/>
              <w:marRight w:val="0"/>
              <w:marTop w:val="0"/>
              <w:marBottom w:val="0"/>
              <w:divBdr>
                <w:top w:val="none" w:sz="0" w:space="0" w:color="auto"/>
                <w:left w:val="none" w:sz="0" w:space="0" w:color="auto"/>
                <w:bottom w:val="none" w:sz="0" w:space="0" w:color="auto"/>
                <w:right w:val="none" w:sz="0" w:space="0" w:color="auto"/>
              </w:divBdr>
            </w:div>
            <w:div w:id="701323435">
              <w:marLeft w:val="0"/>
              <w:marRight w:val="0"/>
              <w:marTop w:val="0"/>
              <w:marBottom w:val="0"/>
              <w:divBdr>
                <w:top w:val="none" w:sz="0" w:space="0" w:color="auto"/>
                <w:left w:val="none" w:sz="0" w:space="0" w:color="auto"/>
                <w:bottom w:val="none" w:sz="0" w:space="0" w:color="auto"/>
                <w:right w:val="none" w:sz="0" w:space="0" w:color="auto"/>
              </w:divBdr>
            </w:div>
            <w:div w:id="757143959">
              <w:marLeft w:val="0"/>
              <w:marRight w:val="0"/>
              <w:marTop w:val="0"/>
              <w:marBottom w:val="0"/>
              <w:divBdr>
                <w:top w:val="none" w:sz="0" w:space="0" w:color="auto"/>
                <w:left w:val="none" w:sz="0" w:space="0" w:color="auto"/>
                <w:bottom w:val="none" w:sz="0" w:space="0" w:color="auto"/>
                <w:right w:val="none" w:sz="0" w:space="0" w:color="auto"/>
              </w:divBdr>
            </w:div>
            <w:div w:id="777070282">
              <w:marLeft w:val="0"/>
              <w:marRight w:val="0"/>
              <w:marTop w:val="0"/>
              <w:marBottom w:val="0"/>
              <w:divBdr>
                <w:top w:val="none" w:sz="0" w:space="0" w:color="auto"/>
                <w:left w:val="none" w:sz="0" w:space="0" w:color="auto"/>
                <w:bottom w:val="none" w:sz="0" w:space="0" w:color="auto"/>
                <w:right w:val="none" w:sz="0" w:space="0" w:color="auto"/>
              </w:divBdr>
            </w:div>
            <w:div w:id="818617395">
              <w:marLeft w:val="0"/>
              <w:marRight w:val="0"/>
              <w:marTop w:val="0"/>
              <w:marBottom w:val="0"/>
              <w:divBdr>
                <w:top w:val="none" w:sz="0" w:space="0" w:color="auto"/>
                <w:left w:val="none" w:sz="0" w:space="0" w:color="auto"/>
                <w:bottom w:val="none" w:sz="0" w:space="0" w:color="auto"/>
                <w:right w:val="none" w:sz="0" w:space="0" w:color="auto"/>
              </w:divBdr>
            </w:div>
            <w:div w:id="823132406">
              <w:marLeft w:val="0"/>
              <w:marRight w:val="0"/>
              <w:marTop w:val="0"/>
              <w:marBottom w:val="0"/>
              <w:divBdr>
                <w:top w:val="none" w:sz="0" w:space="0" w:color="auto"/>
                <w:left w:val="none" w:sz="0" w:space="0" w:color="auto"/>
                <w:bottom w:val="none" w:sz="0" w:space="0" w:color="auto"/>
                <w:right w:val="none" w:sz="0" w:space="0" w:color="auto"/>
              </w:divBdr>
            </w:div>
            <w:div w:id="831994625">
              <w:marLeft w:val="0"/>
              <w:marRight w:val="0"/>
              <w:marTop w:val="0"/>
              <w:marBottom w:val="0"/>
              <w:divBdr>
                <w:top w:val="none" w:sz="0" w:space="0" w:color="auto"/>
                <w:left w:val="none" w:sz="0" w:space="0" w:color="auto"/>
                <w:bottom w:val="none" w:sz="0" w:space="0" w:color="auto"/>
                <w:right w:val="none" w:sz="0" w:space="0" w:color="auto"/>
              </w:divBdr>
            </w:div>
            <w:div w:id="881674696">
              <w:marLeft w:val="0"/>
              <w:marRight w:val="0"/>
              <w:marTop w:val="0"/>
              <w:marBottom w:val="0"/>
              <w:divBdr>
                <w:top w:val="none" w:sz="0" w:space="0" w:color="auto"/>
                <w:left w:val="none" w:sz="0" w:space="0" w:color="auto"/>
                <w:bottom w:val="none" w:sz="0" w:space="0" w:color="auto"/>
                <w:right w:val="none" w:sz="0" w:space="0" w:color="auto"/>
              </w:divBdr>
            </w:div>
            <w:div w:id="918752873">
              <w:marLeft w:val="0"/>
              <w:marRight w:val="0"/>
              <w:marTop w:val="0"/>
              <w:marBottom w:val="0"/>
              <w:divBdr>
                <w:top w:val="none" w:sz="0" w:space="0" w:color="auto"/>
                <w:left w:val="none" w:sz="0" w:space="0" w:color="auto"/>
                <w:bottom w:val="none" w:sz="0" w:space="0" w:color="auto"/>
                <w:right w:val="none" w:sz="0" w:space="0" w:color="auto"/>
              </w:divBdr>
            </w:div>
            <w:div w:id="924456010">
              <w:marLeft w:val="0"/>
              <w:marRight w:val="0"/>
              <w:marTop w:val="0"/>
              <w:marBottom w:val="0"/>
              <w:divBdr>
                <w:top w:val="none" w:sz="0" w:space="0" w:color="auto"/>
                <w:left w:val="none" w:sz="0" w:space="0" w:color="auto"/>
                <w:bottom w:val="none" w:sz="0" w:space="0" w:color="auto"/>
                <w:right w:val="none" w:sz="0" w:space="0" w:color="auto"/>
              </w:divBdr>
            </w:div>
            <w:div w:id="930623432">
              <w:marLeft w:val="0"/>
              <w:marRight w:val="0"/>
              <w:marTop w:val="0"/>
              <w:marBottom w:val="0"/>
              <w:divBdr>
                <w:top w:val="none" w:sz="0" w:space="0" w:color="auto"/>
                <w:left w:val="none" w:sz="0" w:space="0" w:color="auto"/>
                <w:bottom w:val="none" w:sz="0" w:space="0" w:color="auto"/>
                <w:right w:val="none" w:sz="0" w:space="0" w:color="auto"/>
              </w:divBdr>
            </w:div>
            <w:div w:id="955479712">
              <w:marLeft w:val="0"/>
              <w:marRight w:val="0"/>
              <w:marTop w:val="0"/>
              <w:marBottom w:val="0"/>
              <w:divBdr>
                <w:top w:val="none" w:sz="0" w:space="0" w:color="auto"/>
                <w:left w:val="none" w:sz="0" w:space="0" w:color="auto"/>
                <w:bottom w:val="none" w:sz="0" w:space="0" w:color="auto"/>
                <w:right w:val="none" w:sz="0" w:space="0" w:color="auto"/>
              </w:divBdr>
            </w:div>
            <w:div w:id="961575694">
              <w:marLeft w:val="0"/>
              <w:marRight w:val="0"/>
              <w:marTop w:val="0"/>
              <w:marBottom w:val="0"/>
              <w:divBdr>
                <w:top w:val="none" w:sz="0" w:space="0" w:color="auto"/>
                <w:left w:val="none" w:sz="0" w:space="0" w:color="auto"/>
                <w:bottom w:val="none" w:sz="0" w:space="0" w:color="auto"/>
                <w:right w:val="none" w:sz="0" w:space="0" w:color="auto"/>
              </w:divBdr>
            </w:div>
            <w:div w:id="981235832">
              <w:marLeft w:val="0"/>
              <w:marRight w:val="0"/>
              <w:marTop w:val="0"/>
              <w:marBottom w:val="0"/>
              <w:divBdr>
                <w:top w:val="none" w:sz="0" w:space="0" w:color="auto"/>
                <w:left w:val="none" w:sz="0" w:space="0" w:color="auto"/>
                <w:bottom w:val="none" w:sz="0" w:space="0" w:color="auto"/>
                <w:right w:val="none" w:sz="0" w:space="0" w:color="auto"/>
              </w:divBdr>
            </w:div>
            <w:div w:id="1045183607">
              <w:marLeft w:val="0"/>
              <w:marRight w:val="0"/>
              <w:marTop w:val="0"/>
              <w:marBottom w:val="0"/>
              <w:divBdr>
                <w:top w:val="none" w:sz="0" w:space="0" w:color="auto"/>
                <w:left w:val="none" w:sz="0" w:space="0" w:color="auto"/>
                <w:bottom w:val="none" w:sz="0" w:space="0" w:color="auto"/>
                <w:right w:val="none" w:sz="0" w:space="0" w:color="auto"/>
              </w:divBdr>
            </w:div>
            <w:div w:id="1072241410">
              <w:marLeft w:val="0"/>
              <w:marRight w:val="0"/>
              <w:marTop w:val="0"/>
              <w:marBottom w:val="0"/>
              <w:divBdr>
                <w:top w:val="none" w:sz="0" w:space="0" w:color="auto"/>
                <w:left w:val="none" w:sz="0" w:space="0" w:color="auto"/>
                <w:bottom w:val="none" w:sz="0" w:space="0" w:color="auto"/>
                <w:right w:val="none" w:sz="0" w:space="0" w:color="auto"/>
              </w:divBdr>
            </w:div>
            <w:div w:id="1107388311">
              <w:marLeft w:val="0"/>
              <w:marRight w:val="0"/>
              <w:marTop w:val="0"/>
              <w:marBottom w:val="0"/>
              <w:divBdr>
                <w:top w:val="none" w:sz="0" w:space="0" w:color="auto"/>
                <w:left w:val="none" w:sz="0" w:space="0" w:color="auto"/>
                <w:bottom w:val="none" w:sz="0" w:space="0" w:color="auto"/>
                <w:right w:val="none" w:sz="0" w:space="0" w:color="auto"/>
              </w:divBdr>
            </w:div>
            <w:div w:id="1114129080">
              <w:marLeft w:val="0"/>
              <w:marRight w:val="0"/>
              <w:marTop w:val="0"/>
              <w:marBottom w:val="0"/>
              <w:divBdr>
                <w:top w:val="none" w:sz="0" w:space="0" w:color="auto"/>
                <w:left w:val="none" w:sz="0" w:space="0" w:color="auto"/>
                <w:bottom w:val="none" w:sz="0" w:space="0" w:color="auto"/>
                <w:right w:val="none" w:sz="0" w:space="0" w:color="auto"/>
              </w:divBdr>
            </w:div>
            <w:div w:id="1131098985">
              <w:marLeft w:val="0"/>
              <w:marRight w:val="0"/>
              <w:marTop w:val="0"/>
              <w:marBottom w:val="0"/>
              <w:divBdr>
                <w:top w:val="none" w:sz="0" w:space="0" w:color="auto"/>
                <w:left w:val="none" w:sz="0" w:space="0" w:color="auto"/>
                <w:bottom w:val="none" w:sz="0" w:space="0" w:color="auto"/>
                <w:right w:val="none" w:sz="0" w:space="0" w:color="auto"/>
              </w:divBdr>
            </w:div>
            <w:div w:id="1133059989">
              <w:marLeft w:val="0"/>
              <w:marRight w:val="0"/>
              <w:marTop w:val="0"/>
              <w:marBottom w:val="0"/>
              <w:divBdr>
                <w:top w:val="none" w:sz="0" w:space="0" w:color="auto"/>
                <w:left w:val="none" w:sz="0" w:space="0" w:color="auto"/>
                <w:bottom w:val="none" w:sz="0" w:space="0" w:color="auto"/>
                <w:right w:val="none" w:sz="0" w:space="0" w:color="auto"/>
              </w:divBdr>
            </w:div>
            <w:div w:id="1152794689">
              <w:marLeft w:val="0"/>
              <w:marRight w:val="0"/>
              <w:marTop w:val="0"/>
              <w:marBottom w:val="0"/>
              <w:divBdr>
                <w:top w:val="none" w:sz="0" w:space="0" w:color="auto"/>
                <w:left w:val="none" w:sz="0" w:space="0" w:color="auto"/>
                <w:bottom w:val="none" w:sz="0" w:space="0" w:color="auto"/>
                <w:right w:val="none" w:sz="0" w:space="0" w:color="auto"/>
              </w:divBdr>
            </w:div>
            <w:div w:id="1155141480">
              <w:marLeft w:val="0"/>
              <w:marRight w:val="0"/>
              <w:marTop w:val="0"/>
              <w:marBottom w:val="0"/>
              <w:divBdr>
                <w:top w:val="none" w:sz="0" w:space="0" w:color="auto"/>
                <w:left w:val="none" w:sz="0" w:space="0" w:color="auto"/>
                <w:bottom w:val="none" w:sz="0" w:space="0" w:color="auto"/>
                <w:right w:val="none" w:sz="0" w:space="0" w:color="auto"/>
              </w:divBdr>
            </w:div>
            <w:div w:id="1291203747">
              <w:marLeft w:val="0"/>
              <w:marRight w:val="0"/>
              <w:marTop w:val="0"/>
              <w:marBottom w:val="0"/>
              <w:divBdr>
                <w:top w:val="none" w:sz="0" w:space="0" w:color="auto"/>
                <w:left w:val="none" w:sz="0" w:space="0" w:color="auto"/>
                <w:bottom w:val="none" w:sz="0" w:space="0" w:color="auto"/>
                <w:right w:val="none" w:sz="0" w:space="0" w:color="auto"/>
              </w:divBdr>
            </w:div>
            <w:div w:id="1323316389">
              <w:marLeft w:val="0"/>
              <w:marRight w:val="0"/>
              <w:marTop w:val="0"/>
              <w:marBottom w:val="0"/>
              <w:divBdr>
                <w:top w:val="none" w:sz="0" w:space="0" w:color="auto"/>
                <w:left w:val="none" w:sz="0" w:space="0" w:color="auto"/>
                <w:bottom w:val="none" w:sz="0" w:space="0" w:color="auto"/>
                <w:right w:val="none" w:sz="0" w:space="0" w:color="auto"/>
              </w:divBdr>
            </w:div>
            <w:div w:id="1346131964">
              <w:marLeft w:val="0"/>
              <w:marRight w:val="0"/>
              <w:marTop w:val="0"/>
              <w:marBottom w:val="0"/>
              <w:divBdr>
                <w:top w:val="none" w:sz="0" w:space="0" w:color="auto"/>
                <w:left w:val="none" w:sz="0" w:space="0" w:color="auto"/>
                <w:bottom w:val="none" w:sz="0" w:space="0" w:color="auto"/>
                <w:right w:val="none" w:sz="0" w:space="0" w:color="auto"/>
              </w:divBdr>
            </w:div>
            <w:div w:id="1385258377">
              <w:marLeft w:val="0"/>
              <w:marRight w:val="0"/>
              <w:marTop w:val="0"/>
              <w:marBottom w:val="0"/>
              <w:divBdr>
                <w:top w:val="none" w:sz="0" w:space="0" w:color="auto"/>
                <w:left w:val="none" w:sz="0" w:space="0" w:color="auto"/>
                <w:bottom w:val="none" w:sz="0" w:space="0" w:color="auto"/>
                <w:right w:val="none" w:sz="0" w:space="0" w:color="auto"/>
              </w:divBdr>
            </w:div>
            <w:div w:id="1394354998">
              <w:marLeft w:val="0"/>
              <w:marRight w:val="0"/>
              <w:marTop w:val="0"/>
              <w:marBottom w:val="0"/>
              <w:divBdr>
                <w:top w:val="none" w:sz="0" w:space="0" w:color="auto"/>
                <w:left w:val="none" w:sz="0" w:space="0" w:color="auto"/>
                <w:bottom w:val="none" w:sz="0" w:space="0" w:color="auto"/>
                <w:right w:val="none" w:sz="0" w:space="0" w:color="auto"/>
              </w:divBdr>
            </w:div>
            <w:div w:id="1416630951">
              <w:marLeft w:val="0"/>
              <w:marRight w:val="0"/>
              <w:marTop w:val="0"/>
              <w:marBottom w:val="0"/>
              <w:divBdr>
                <w:top w:val="none" w:sz="0" w:space="0" w:color="auto"/>
                <w:left w:val="none" w:sz="0" w:space="0" w:color="auto"/>
                <w:bottom w:val="none" w:sz="0" w:space="0" w:color="auto"/>
                <w:right w:val="none" w:sz="0" w:space="0" w:color="auto"/>
              </w:divBdr>
            </w:div>
            <w:div w:id="1438911623">
              <w:marLeft w:val="0"/>
              <w:marRight w:val="0"/>
              <w:marTop w:val="0"/>
              <w:marBottom w:val="0"/>
              <w:divBdr>
                <w:top w:val="none" w:sz="0" w:space="0" w:color="auto"/>
                <w:left w:val="none" w:sz="0" w:space="0" w:color="auto"/>
                <w:bottom w:val="none" w:sz="0" w:space="0" w:color="auto"/>
                <w:right w:val="none" w:sz="0" w:space="0" w:color="auto"/>
              </w:divBdr>
            </w:div>
            <w:div w:id="1495103742">
              <w:marLeft w:val="0"/>
              <w:marRight w:val="0"/>
              <w:marTop w:val="0"/>
              <w:marBottom w:val="0"/>
              <w:divBdr>
                <w:top w:val="none" w:sz="0" w:space="0" w:color="auto"/>
                <w:left w:val="none" w:sz="0" w:space="0" w:color="auto"/>
                <w:bottom w:val="none" w:sz="0" w:space="0" w:color="auto"/>
                <w:right w:val="none" w:sz="0" w:space="0" w:color="auto"/>
              </w:divBdr>
            </w:div>
            <w:div w:id="1499535913">
              <w:marLeft w:val="0"/>
              <w:marRight w:val="0"/>
              <w:marTop w:val="0"/>
              <w:marBottom w:val="0"/>
              <w:divBdr>
                <w:top w:val="none" w:sz="0" w:space="0" w:color="auto"/>
                <w:left w:val="none" w:sz="0" w:space="0" w:color="auto"/>
                <w:bottom w:val="none" w:sz="0" w:space="0" w:color="auto"/>
                <w:right w:val="none" w:sz="0" w:space="0" w:color="auto"/>
              </w:divBdr>
            </w:div>
            <w:div w:id="1560285837">
              <w:marLeft w:val="0"/>
              <w:marRight w:val="0"/>
              <w:marTop w:val="0"/>
              <w:marBottom w:val="0"/>
              <w:divBdr>
                <w:top w:val="none" w:sz="0" w:space="0" w:color="auto"/>
                <w:left w:val="none" w:sz="0" w:space="0" w:color="auto"/>
                <w:bottom w:val="none" w:sz="0" w:space="0" w:color="auto"/>
                <w:right w:val="none" w:sz="0" w:space="0" w:color="auto"/>
              </w:divBdr>
            </w:div>
            <w:div w:id="1583179562">
              <w:marLeft w:val="0"/>
              <w:marRight w:val="0"/>
              <w:marTop w:val="0"/>
              <w:marBottom w:val="0"/>
              <w:divBdr>
                <w:top w:val="none" w:sz="0" w:space="0" w:color="auto"/>
                <w:left w:val="none" w:sz="0" w:space="0" w:color="auto"/>
                <w:bottom w:val="none" w:sz="0" w:space="0" w:color="auto"/>
                <w:right w:val="none" w:sz="0" w:space="0" w:color="auto"/>
              </w:divBdr>
            </w:div>
            <w:div w:id="1603876353">
              <w:marLeft w:val="0"/>
              <w:marRight w:val="0"/>
              <w:marTop w:val="0"/>
              <w:marBottom w:val="0"/>
              <w:divBdr>
                <w:top w:val="none" w:sz="0" w:space="0" w:color="auto"/>
                <w:left w:val="none" w:sz="0" w:space="0" w:color="auto"/>
                <w:bottom w:val="none" w:sz="0" w:space="0" w:color="auto"/>
                <w:right w:val="none" w:sz="0" w:space="0" w:color="auto"/>
              </w:divBdr>
            </w:div>
            <w:div w:id="1614363543">
              <w:marLeft w:val="0"/>
              <w:marRight w:val="0"/>
              <w:marTop w:val="0"/>
              <w:marBottom w:val="0"/>
              <w:divBdr>
                <w:top w:val="none" w:sz="0" w:space="0" w:color="auto"/>
                <w:left w:val="none" w:sz="0" w:space="0" w:color="auto"/>
                <w:bottom w:val="none" w:sz="0" w:space="0" w:color="auto"/>
                <w:right w:val="none" w:sz="0" w:space="0" w:color="auto"/>
              </w:divBdr>
            </w:div>
            <w:div w:id="1617640973">
              <w:marLeft w:val="0"/>
              <w:marRight w:val="0"/>
              <w:marTop w:val="0"/>
              <w:marBottom w:val="0"/>
              <w:divBdr>
                <w:top w:val="none" w:sz="0" w:space="0" w:color="auto"/>
                <w:left w:val="none" w:sz="0" w:space="0" w:color="auto"/>
                <w:bottom w:val="none" w:sz="0" w:space="0" w:color="auto"/>
                <w:right w:val="none" w:sz="0" w:space="0" w:color="auto"/>
              </w:divBdr>
            </w:div>
            <w:div w:id="1659765803">
              <w:marLeft w:val="0"/>
              <w:marRight w:val="0"/>
              <w:marTop w:val="0"/>
              <w:marBottom w:val="0"/>
              <w:divBdr>
                <w:top w:val="none" w:sz="0" w:space="0" w:color="auto"/>
                <w:left w:val="none" w:sz="0" w:space="0" w:color="auto"/>
                <w:bottom w:val="none" w:sz="0" w:space="0" w:color="auto"/>
                <w:right w:val="none" w:sz="0" w:space="0" w:color="auto"/>
              </w:divBdr>
            </w:div>
            <w:div w:id="1680545397">
              <w:marLeft w:val="0"/>
              <w:marRight w:val="0"/>
              <w:marTop w:val="0"/>
              <w:marBottom w:val="0"/>
              <w:divBdr>
                <w:top w:val="none" w:sz="0" w:space="0" w:color="auto"/>
                <w:left w:val="none" w:sz="0" w:space="0" w:color="auto"/>
                <w:bottom w:val="none" w:sz="0" w:space="0" w:color="auto"/>
                <w:right w:val="none" w:sz="0" w:space="0" w:color="auto"/>
              </w:divBdr>
            </w:div>
            <w:div w:id="1714380051">
              <w:marLeft w:val="0"/>
              <w:marRight w:val="0"/>
              <w:marTop w:val="0"/>
              <w:marBottom w:val="0"/>
              <w:divBdr>
                <w:top w:val="none" w:sz="0" w:space="0" w:color="auto"/>
                <w:left w:val="none" w:sz="0" w:space="0" w:color="auto"/>
                <w:bottom w:val="none" w:sz="0" w:space="0" w:color="auto"/>
                <w:right w:val="none" w:sz="0" w:space="0" w:color="auto"/>
              </w:divBdr>
            </w:div>
            <w:div w:id="1764298086">
              <w:marLeft w:val="0"/>
              <w:marRight w:val="0"/>
              <w:marTop w:val="0"/>
              <w:marBottom w:val="0"/>
              <w:divBdr>
                <w:top w:val="none" w:sz="0" w:space="0" w:color="auto"/>
                <w:left w:val="none" w:sz="0" w:space="0" w:color="auto"/>
                <w:bottom w:val="none" w:sz="0" w:space="0" w:color="auto"/>
                <w:right w:val="none" w:sz="0" w:space="0" w:color="auto"/>
              </w:divBdr>
            </w:div>
            <w:div w:id="1765685152">
              <w:marLeft w:val="0"/>
              <w:marRight w:val="0"/>
              <w:marTop w:val="0"/>
              <w:marBottom w:val="0"/>
              <w:divBdr>
                <w:top w:val="none" w:sz="0" w:space="0" w:color="auto"/>
                <w:left w:val="none" w:sz="0" w:space="0" w:color="auto"/>
                <w:bottom w:val="none" w:sz="0" w:space="0" w:color="auto"/>
                <w:right w:val="none" w:sz="0" w:space="0" w:color="auto"/>
              </w:divBdr>
            </w:div>
            <w:div w:id="1810201871">
              <w:marLeft w:val="0"/>
              <w:marRight w:val="0"/>
              <w:marTop w:val="0"/>
              <w:marBottom w:val="0"/>
              <w:divBdr>
                <w:top w:val="none" w:sz="0" w:space="0" w:color="auto"/>
                <w:left w:val="none" w:sz="0" w:space="0" w:color="auto"/>
                <w:bottom w:val="none" w:sz="0" w:space="0" w:color="auto"/>
                <w:right w:val="none" w:sz="0" w:space="0" w:color="auto"/>
              </w:divBdr>
            </w:div>
            <w:div w:id="1839080207">
              <w:marLeft w:val="0"/>
              <w:marRight w:val="0"/>
              <w:marTop w:val="0"/>
              <w:marBottom w:val="0"/>
              <w:divBdr>
                <w:top w:val="none" w:sz="0" w:space="0" w:color="auto"/>
                <w:left w:val="none" w:sz="0" w:space="0" w:color="auto"/>
                <w:bottom w:val="none" w:sz="0" w:space="0" w:color="auto"/>
                <w:right w:val="none" w:sz="0" w:space="0" w:color="auto"/>
              </w:divBdr>
            </w:div>
            <w:div w:id="1889879001">
              <w:marLeft w:val="0"/>
              <w:marRight w:val="0"/>
              <w:marTop w:val="0"/>
              <w:marBottom w:val="0"/>
              <w:divBdr>
                <w:top w:val="none" w:sz="0" w:space="0" w:color="auto"/>
                <w:left w:val="none" w:sz="0" w:space="0" w:color="auto"/>
                <w:bottom w:val="none" w:sz="0" w:space="0" w:color="auto"/>
                <w:right w:val="none" w:sz="0" w:space="0" w:color="auto"/>
              </w:divBdr>
            </w:div>
            <w:div w:id="1922524135">
              <w:marLeft w:val="0"/>
              <w:marRight w:val="0"/>
              <w:marTop w:val="0"/>
              <w:marBottom w:val="0"/>
              <w:divBdr>
                <w:top w:val="none" w:sz="0" w:space="0" w:color="auto"/>
                <w:left w:val="none" w:sz="0" w:space="0" w:color="auto"/>
                <w:bottom w:val="none" w:sz="0" w:space="0" w:color="auto"/>
                <w:right w:val="none" w:sz="0" w:space="0" w:color="auto"/>
              </w:divBdr>
            </w:div>
            <w:div w:id="1935672271">
              <w:marLeft w:val="0"/>
              <w:marRight w:val="0"/>
              <w:marTop w:val="0"/>
              <w:marBottom w:val="0"/>
              <w:divBdr>
                <w:top w:val="none" w:sz="0" w:space="0" w:color="auto"/>
                <w:left w:val="none" w:sz="0" w:space="0" w:color="auto"/>
                <w:bottom w:val="none" w:sz="0" w:space="0" w:color="auto"/>
                <w:right w:val="none" w:sz="0" w:space="0" w:color="auto"/>
              </w:divBdr>
            </w:div>
            <w:div w:id="1944068687">
              <w:marLeft w:val="0"/>
              <w:marRight w:val="0"/>
              <w:marTop w:val="0"/>
              <w:marBottom w:val="0"/>
              <w:divBdr>
                <w:top w:val="none" w:sz="0" w:space="0" w:color="auto"/>
                <w:left w:val="none" w:sz="0" w:space="0" w:color="auto"/>
                <w:bottom w:val="none" w:sz="0" w:space="0" w:color="auto"/>
                <w:right w:val="none" w:sz="0" w:space="0" w:color="auto"/>
              </w:divBdr>
            </w:div>
            <w:div w:id="2027367199">
              <w:marLeft w:val="0"/>
              <w:marRight w:val="0"/>
              <w:marTop w:val="0"/>
              <w:marBottom w:val="0"/>
              <w:divBdr>
                <w:top w:val="none" w:sz="0" w:space="0" w:color="auto"/>
                <w:left w:val="none" w:sz="0" w:space="0" w:color="auto"/>
                <w:bottom w:val="none" w:sz="0" w:space="0" w:color="auto"/>
                <w:right w:val="none" w:sz="0" w:space="0" w:color="auto"/>
              </w:divBdr>
            </w:div>
            <w:div w:id="2027751795">
              <w:marLeft w:val="0"/>
              <w:marRight w:val="0"/>
              <w:marTop w:val="0"/>
              <w:marBottom w:val="0"/>
              <w:divBdr>
                <w:top w:val="none" w:sz="0" w:space="0" w:color="auto"/>
                <w:left w:val="none" w:sz="0" w:space="0" w:color="auto"/>
                <w:bottom w:val="none" w:sz="0" w:space="0" w:color="auto"/>
                <w:right w:val="none" w:sz="0" w:space="0" w:color="auto"/>
              </w:divBdr>
            </w:div>
            <w:div w:id="2028748517">
              <w:marLeft w:val="0"/>
              <w:marRight w:val="0"/>
              <w:marTop w:val="0"/>
              <w:marBottom w:val="0"/>
              <w:divBdr>
                <w:top w:val="none" w:sz="0" w:space="0" w:color="auto"/>
                <w:left w:val="none" w:sz="0" w:space="0" w:color="auto"/>
                <w:bottom w:val="none" w:sz="0" w:space="0" w:color="auto"/>
                <w:right w:val="none" w:sz="0" w:space="0" w:color="auto"/>
              </w:divBdr>
            </w:div>
            <w:div w:id="2029720721">
              <w:marLeft w:val="0"/>
              <w:marRight w:val="0"/>
              <w:marTop w:val="0"/>
              <w:marBottom w:val="0"/>
              <w:divBdr>
                <w:top w:val="none" w:sz="0" w:space="0" w:color="auto"/>
                <w:left w:val="none" w:sz="0" w:space="0" w:color="auto"/>
                <w:bottom w:val="none" w:sz="0" w:space="0" w:color="auto"/>
                <w:right w:val="none" w:sz="0" w:space="0" w:color="auto"/>
              </w:divBdr>
            </w:div>
            <w:div w:id="2048481423">
              <w:marLeft w:val="0"/>
              <w:marRight w:val="0"/>
              <w:marTop w:val="0"/>
              <w:marBottom w:val="0"/>
              <w:divBdr>
                <w:top w:val="none" w:sz="0" w:space="0" w:color="auto"/>
                <w:left w:val="none" w:sz="0" w:space="0" w:color="auto"/>
                <w:bottom w:val="none" w:sz="0" w:space="0" w:color="auto"/>
                <w:right w:val="none" w:sz="0" w:space="0" w:color="auto"/>
              </w:divBdr>
            </w:div>
            <w:div w:id="2081439029">
              <w:marLeft w:val="0"/>
              <w:marRight w:val="0"/>
              <w:marTop w:val="0"/>
              <w:marBottom w:val="0"/>
              <w:divBdr>
                <w:top w:val="none" w:sz="0" w:space="0" w:color="auto"/>
                <w:left w:val="none" w:sz="0" w:space="0" w:color="auto"/>
                <w:bottom w:val="none" w:sz="0" w:space="0" w:color="auto"/>
                <w:right w:val="none" w:sz="0" w:space="0" w:color="auto"/>
              </w:divBdr>
            </w:div>
            <w:div w:id="2103187588">
              <w:marLeft w:val="0"/>
              <w:marRight w:val="0"/>
              <w:marTop w:val="0"/>
              <w:marBottom w:val="0"/>
              <w:divBdr>
                <w:top w:val="none" w:sz="0" w:space="0" w:color="auto"/>
                <w:left w:val="none" w:sz="0" w:space="0" w:color="auto"/>
                <w:bottom w:val="none" w:sz="0" w:space="0" w:color="auto"/>
                <w:right w:val="none" w:sz="0" w:space="0" w:color="auto"/>
              </w:divBdr>
            </w:div>
            <w:div w:id="2114813502">
              <w:marLeft w:val="0"/>
              <w:marRight w:val="0"/>
              <w:marTop w:val="0"/>
              <w:marBottom w:val="0"/>
              <w:divBdr>
                <w:top w:val="none" w:sz="0" w:space="0" w:color="auto"/>
                <w:left w:val="none" w:sz="0" w:space="0" w:color="auto"/>
                <w:bottom w:val="none" w:sz="0" w:space="0" w:color="auto"/>
                <w:right w:val="none" w:sz="0" w:space="0" w:color="auto"/>
              </w:divBdr>
            </w:div>
          </w:divsChild>
        </w:div>
        <w:div w:id="1160924745">
          <w:marLeft w:val="0"/>
          <w:marRight w:val="0"/>
          <w:marTop w:val="0"/>
          <w:marBottom w:val="0"/>
          <w:divBdr>
            <w:top w:val="none" w:sz="0" w:space="0" w:color="auto"/>
            <w:left w:val="none" w:sz="0" w:space="0" w:color="auto"/>
            <w:bottom w:val="none" w:sz="0" w:space="0" w:color="auto"/>
            <w:right w:val="none" w:sz="0" w:space="0" w:color="auto"/>
          </w:divBdr>
        </w:div>
        <w:div w:id="1280381427">
          <w:marLeft w:val="0"/>
          <w:marRight w:val="0"/>
          <w:marTop w:val="0"/>
          <w:marBottom w:val="0"/>
          <w:divBdr>
            <w:top w:val="none" w:sz="0" w:space="0" w:color="auto"/>
            <w:left w:val="none" w:sz="0" w:space="0" w:color="auto"/>
            <w:bottom w:val="none" w:sz="0" w:space="0" w:color="auto"/>
            <w:right w:val="none" w:sz="0" w:space="0" w:color="auto"/>
          </w:divBdr>
          <w:divsChild>
            <w:div w:id="1256131747">
              <w:marLeft w:val="0"/>
              <w:marRight w:val="0"/>
              <w:marTop w:val="0"/>
              <w:marBottom w:val="0"/>
              <w:divBdr>
                <w:top w:val="none" w:sz="0" w:space="0" w:color="auto"/>
                <w:left w:val="none" w:sz="0" w:space="0" w:color="auto"/>
                <w:bottom w:val="none" w:sz="0" w:space="0" w:color="auto"/>
                <w:right w:val="none" w:sz="0" w:space="0" w:color="auto"/>
              </w:divBdr>
            </w:div>
          </w:divsChild>
        </w:div>
        <w:div w:id="1786996653">
          <w:marLeft w:val="0"/>
          <w:marRight w:val="0"/>
          <w:marTop w:val="0"/>
          <w:marBottom w:val="0"/>
          <w:divBdr>
            <w:top w:val="none" w:sz="0" w:space="0" w:color="auto"/>
            <w:left w:val="none" w:sz="0" w:space="0" w:color="auto"/>
            <w:bottom w:val="none" w:sz="0" w:space="0" w:color="auto"/>
            <w:right w:val="none" w:sz="0" w:space="0" w:color="auto"/>
          </w:divBdr>
        </w:div>
        <w:div w:id="19404812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1158</Words>
  <Characters>6374</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lpstr>
    </vt:vector>
  </TitlesOfParts>
  <Company/>
  <LinksUpToDate>false</LinksUpToDate>
  <CharactersWithSpaces>7517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DIANA MARGARITA LOPEZ</dc:creator>
  <cp:keywords/>
  <dc:description/>
  <cp:lastModifiedBy> </cp:lastModifiedBy>
  <cp:revision>2</cp:revision>
  <cp:lastPrinted>2008-12-26T17:17:00Z</cp:lastPrinted>
  <dcterms:created xsi:type="dcterms:W3CDTF">2013-09-05T13:32:00Z</dcterms:created>
  <dcterms:modified xsi:type="dcterms:W3CDTF">2013-09-05T13:32:00Z</dcterms:modified>
</cp:coreProperties>
</file>